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CD9" w:rsidRDefault="00053CD9"/>
    <w:p w:rsidR="0038445F" w:rsidRDefault="0038445F" w:rsidP="0038445F">
      <w:pPr>
        <w:jc w:val="center"/>
        <w:rPr>
          <w:rFonts w:ascii="Times New Roman" w:hAnsi="Times New Roman" w:cs="Times New Roman"/>
          <w:b/>
          <w:sz w:val="24"/>
          <w:szCs w:val="24"/>
        </w:rPr>
      </w:pPr>
      <w:r w:rsidRPr="0038445F">
        <w:rPr>
          <w:rFonts w:ascii="Times New Roman" w:hAnsi="Times New Roman" w:cs="Times New Roman"/>
          <w:b/>
          <w:sz w:val="24"/>
          <w:szCs w:val="24"/>
        </w:rPr>
        <w:t>БУЛЛИНГ В МОЛОДЕЖНОЙ СРЕДЕ</w:t>
      </w:r>
    </w:p>
    <w:p w:rsidR="0038445F" w:rsidRPr="0038445F" w:rsidRDefault="0038445F" w:rsidP="0038445F">
      <w:pPr>
        <w:jc w:val="center"/>
        <w:rPr>
          <w:rFonts w:ascii="Times New Roman" w:hAnsi="Times New Roman" w:cs="Times New Roman"/>
          <w:b/>
          <w:sz w:val="24"/>
          <w:szCs w:val="24"/>
        </w:rPr>
      </w:pPr>
    </w:p>
    <w:p w:rsidR="0038445F" w:rsidRPr="0038445F" w:rsidRDefault="0038445F" w:rsidP="0038445F">
      <w:pPr>
        <w:spacing w:line="240" w:lineRule="auto"/>
        <w:ind w:left="6237"/>
        <w:rPr>
          <w:rFonts w:ascii="Times New Roman" w:hAnsi="Times New Roman" w:cs="Times New Roman"/>
          <w:sz w:val="24"/>
          <w:szCs w:val="24"/>
        </w:rPr>
      </w:pPr>
      <w:r w:rsidRPr="0038445F">
        <w:rPr>
          <w:rFonts w:ascii="Times New Roman" w:hAnsi="Times New Roman" w:cs="Times New Roman"/>
          <w:sz w:val="24"/>
          <w:szCs w:val="24"/>
        </w:rPr>
        <w:t>Социальный  педагог КГА ПОУ «ДИТК»</w:t>
      </w:r>
    </w:p>
    <w:p w:rsidR="0038445F" w:rsidRPr="0038445F" w:rsidRDefault="0038445F" w:rsidP="0038445F">
      <w:pPr>
        <w:spacing w:line="240" w:lineRule="auto"/>
        <w:ind w:left="6237"/>
        <w:rPr>
          <w:rFonts w:ascii="Times New Roman" w:hAnsi="Times New Roman" w:cs="Times New Roman"/>
          <w:sz w:val="24"/>
          <w:szCs w:val="24"/>
        </w:rPr>
      </w:pPr>
      <w:r w:rsidRPr="0038445F">
        <w:rPr>
          <w:rFonts w:ascii="Times New Roman" w:hAnsi="Times New Roman" w:cs="Times New Roman"/>
          <w:sz w:val="24"/>
          <w:szCs w:val="24"/>
        </w:rPr>
        <w:t>Ильина О.Б.</w:t>
      </w:r>
    </w:p>
    <w:p w:rsidR="006605EE" w:rsidRPr="006605EE" w:rsidRDefault="006605EE" w:rsidP="006605EE">
      <w:pPr>
        <w:pStyle w:val="a3"/>
        <w:jc w:val="center"/>
      </w:pPr>
      <w:r w:rsidRPr="006605EE">
        <w:rPr>
          <w:b/>
          <w:bCs/>
          <w:iCs/>
          <w:u w:val="single"/>
        </w:rPr>
        <w:t xml:space="preserve">Что такое </w:t>
      </w:r>
      <w:proofErr w:type="spellStart"/>
      <w:r w:rsidRPr="006605EE">
        <w:rPr>
          <w:b/>
          <w:bCs/>
          <w:iCs/>
          <w:u w:val="single"/>
        </w:rPr>
        <w:t>буллинг</w:t>
      </w:r>
      <w:proofErr w:type="spellEnd"/>
      <w:r w:rsidRPr="006605EE">
        <w:rPr>
          <w:b/>
          <w:bCs/>
          <w:iCs/>
          <w:u w:val="single"/>
        </w:rPr>
        <w:t>?</w:t>
      </w:r>
    </w:p>
    <w:p w:rsidR="006605EE" w:rsidRDefault="006605EE" w:rsidP="0038445F">
      <w:pPr>
        <w:pStyle w:val="a3"/>
        <w:spacing w:line="276" w:lineRule="auto"/>
        <w:jc w:val="both"/>
      </w:pPr>
      <w:proofErr w:type="spellStart"/>
      <w:proofErr w:type="gramStart"/>
      <w:r>
        <w:t>Буллинг</w:t>
      </w:r>
      <w:proofErr w:type="spellEnd"/>
      <w:r>
        <w:t xml:space="preserve"> – (от английского </w:t>
      </w:r>
      <w:proofErr w:type="spellStart"/>
      <w:r>
        <w:t>bully</w:t>
      </w:r>
      <w:proofErr w:type="spellEnd"/>
      <w:r>
        <w:t xml:space="preserve"> - хулиг</w:t>
      </w:r>
      <w:r w:rsidR="003A3274">
        <w:t>ан, драчун, задира, грубиян, на</w:t>
      </w:r>
      <w:r>
        <w:t>сильник) – притеснение, травля, дискриминация.</w:t>
      </w:r>
      <w:proofErr w:type="gramEnd"/>
      <w:r>
        <w:t xml:space="preserve"> В более широком смысле - это особый вид насилия, когда один человек (или группа) физически нападает, или угрожает другому, более слабому физически и морально человеку (или группе лиц). От случайной драки </w:t>
      </w:r>
      <w:proofErr w:type="spellStart"/>
      <w:r>
        <w:t>буллинг</w:t>
      </w:r>
      <w:proofErr w:type="spellEnd"/>
      <w:r>
        <w:t xml:space="preserve"> отличается систематичностью и регулярностью повторов.</w:t>
      </w:r>
    </w:p>
    <w:p w:rsidR="00A1798F" w:rsidRPr="00A1798F" w:rsidRDefault="00A1798F" w:rsidP="003A3274">
      <w:pPr>
        <w:pStyle w:val="a3"/>
        <w:jc w:val="center"/>
      </w:pPr>
      <w:r w:rsidRPr="00A1798F">
        <w:rPr>
          <w:b/>
          <w:bCs/>
          <w:iCs/>
          <w:u w:val="single"/>
        </w:rPr>
        <w:t xml:space="preserve">Причины возникновения </w:t>
      </w:r>
      <w:proofErr w:type="spellStart"/>
      <w:r w:rsidRPr="00A1798F">
        <w:rPr>
          <w:b/>
          <w:bCs/>
          <w:iCs/>
          <w:u w:val="single"/>
        </w:rPr>
        <w:t>буллинга</w:t>
      </w:r>
      <w:proofErr w:type="spellEnd"/>
      <w:r w:rsidRPr="00A1798F">
        <w:rPr>
          <w:b/>
          <w:bCs/>
          <w:iCs/>
          <w:u w:val="single"/>
        </w:rPr>
        <w:t xml:space="preserve"> в подростковых коллективах</w:t>
      </w:r>
    </w:p>
    <w:p w:rsidR="00A1798F" w:rsidRDefault="00A1798F" w:rsidP="0038445F">
      <w:pPr>
        <w:pStyle w:val="a3"/>
        <w:spacing w:line="276" w:lineRule="auto"/>
        <w:jc w:val="both"/>
      </w:pPr>
      <w:r>
        <w:t xml:space="preserve">Существует целый ряд факторов, способствующих процветанию </w:t>
      </w:r>
      <w:proofErr w:type="spellStart"/>
      <w:r>
        <w:t>буллинга</w:t>
      </w:r>
      <w:proofErr w:type="spellEnd"/>
      <w:r>
        <w:t xml:space="preserve"> в подростковой среде. Во многом развитию этого явления способствуют воспитание в семье и микроклимат того образовательного учреждения, куда попадают дети для получения образования. Взрослые в ОУ могут непреднамеренно или иным образом участвовать в </w:t>
      </w:r>
      <w:proofErr w:type="spellStart"/>
      <w:r>
        <w:t>буллинге</w:t>
      </w:r>
      <w:proofErr w:type="spellEnd"/>
      <w:r>
        <w:t xml:space="preserve">, провоцировать или способствовать ему путём: </w:t>
      </w:r>
    </w:p>
    <w:p w:rsidR="00A1798F" w:rsidRDefault="00A1798F" w:rsidP="0038445F">
      <w:pPr>
        <w:pStyle w:val="a3"/>
        <w:numPr>
          <w:ilvl w:val="0"/>
          <w:numId w:val="8"/>
        </w:numPr>
        <w:spacing w:line="276" w:lineRule="auto"/>
        <w:jc w:val="both"/>
      </w:pPr>
      <w:r>
        <w:t xml:space="preserve">унижения обучающегося, который не </w:t>
      </w:r>
      <w:proofErr w:type="gramStart"/>
      <w:r>
        <w:t>успевает</w:t>
      </w:r>
      <w:proofErr w:type="gramEnd"/>
      <w:r>
        <w:t>/преуспевает в учёбе или уязвим в других отношениях.</w:t>
      </w:r>
    </w:p>
    <w:p w:rsidR="00A1798F" w:rsidRDefault="00A1798F" w:rsidP="0038445F">
      <w:pPr>
        <w:pStyle w:val="a3"/>
        <w:numPr>
          <w:ilvl w:val="0"/>
          <w:numId w:val="8"/>
        </w:numPr>
        <w:spacing w:line="276" w:lineRule="auto"/>
        <w:jc w:val="both"/>
      </w:pPr>
      <w:r>
        <w:t>негативных или саркастических высказываний по поводу внешности или происхождения ученика.</w:t>
      </w:r>
    </w:p>
    <w:p w:rsidR="00A1798F" w:rsidRDefault="00A1798F" w:rsidP="0038445F">
      <w:pPr>
        <w:pStyle w:val="a3"/>
        <w:numPr>
          <w:ilvl w:val="0"/>
          <w:numId w:val="8"/>
        </w:numPr>
        <w:spacing w:line="276" w:lineRule="auto"/>
        <w:jc w:val="both"/>
      </w:pPr>
      <w:r>
        <w:t>устрашающих и угрожающих жестов или выражений.</w:t>
      </w:r>
    </w:p>
    <w:p w:rsidR="00A1798F" w:rsidRDefault="00A1798F" w:rsidP="0038445F">
      <w:pPr>
        <w:pStyle w:val="a3"/>
        <w:numPr>
          <w:ilvl w:val="0"/>
          <w:numId w:val="8"/>
        </w:numPr>
        <w:spacing w:line="276" w:lineRule="auto"/>
        <w:jc w:val="both"/>
      </w:pPr>
      <w:r>
        <w:t xml:space="preserve">привилегированного отношения к </w:t>
      </w:r>
      <w:proofErr w:type="gramStart"/>
      <w:r>
        <w:t>заискивающим</w:t>
      </w:r>
      <w:proofErr w:type="gramEnd"/>
      <w:r>
        <w:t xml:space="preserve"> обучающимся.</w:t>
      </w:r>
    </w:p>
    <w:p w:rsidR="00A1798F" w:rsidRDefault="00A1798F" w:rsidP="0038445F">
      <w:pPr>
        <w:pStyle w:val="a3"/>
        <w:numPr>
          <w:ilvl w:val="0"/>
          <w:numId w:val="8"/>
        </w:numPr>
        <w:spacing w:line="276" w:lineRule="auto"/>
        <w:jc w:val="both"/>
      </w:pPr>
      <w:r>
        <w:t>оскорбления подростка унизительными, а иногда даже нецензурными словами.</w:t>
      </w:r>
    </w:p>
    <w:p w:rsidR="006605EE" w:rsidRDefault="006605EE" w:rsidP="006605EE">
      <w:pPr>
        <w:pStyle w:val="a3"/>
        <w:jc w:val="center"/>
      </w:pPr>
      <w:r>
        <w:rPr>
          <w:b/>
          <w:bCs/>
          <w:u w:val="single"/>
        </w:rPr>
        <w:t xml:space="preserve">Как распознать </w:t>
      </w:r>
      <w:proofErr w:type="spellStart"/>
      <w:r>
        <w:rPr>
          <w:b/>
          <w:bCs/>
          <w:u w:val="single"/>
        </w:rPr>
        <w:t>буллинг</w:t>
      </w:r>
      <w:proofErr w:type="spellEnd"/>
      <w:r>
        <w:rPr>
          <w:b/>
          <w:bCs/>
          <w:u w:val="single"/>
        </w:rPr>
        <w:t xml:space="preserve">. Признаки </w:t>
      </w:r>
      <w:proofErr w:type="spellStart"/>
      <w:r>
        <w:rPr>
          <w:b/>
          <w:bCs/>
          <w:u w:val="single"/>
        </w:rPr>
        <w:t>буллинга</w:t>
      </w:r>
      <w:proofErr w:type="spellEnd"/>
      <w:r>
        <w:rPr>
          <w:b/>
          <w:bCs/>
          <w:u w:val="single"/>
        </w:rPr>
        <w:t>.</w:t>
      </w:r>
    </w:p>
    <w:p w:rsidR="006605EE" w:rsidRDefault="006605EE" w:rsidP="0038445F">
      <w:pPr>
        <w:pStyle w:val="a3"/>
        <w:spacing w:before="0" w:beforeAutospacing="0"/>
      </w:pPr>
      <w:r>
        <w:t xml:space="preserve">Обучающийся на всех переменах один. </w:t>
      </w:r>
    </w:p>
    <w:p w:rsidR="006605EE" w:rsidRDefault="006605EE" w:rsidP="0038445F">
      <w:pPr>
        <w:pStyle w:val="a3"/>
        <w:spacing w:before="0" w:beforeAutospacing="0"/>
      </w:pPr>
      <w:r>
        <w:t>Он всегда один выполняет задания в малых группах. </w:t>
      </w:r>
    </w:p>
    <w:p w:rsidR="006605EE" w:rsidRDefault="006605EE" w:rsidP="0038445F">
      <w:pPr>
        <w:pStyle w:val="a3"/>
        <w:spacing w:before="0" w:beforeAutospacing="0"/>
      </w:pPr>
      <w:r>
        <w:t>Подросток приходит в группу в потрепанном виде: разорванная, испачканная одежда, синяки, ссадины – следы драки.</w:t>
      </w:r>
    </w:p>
    <w:p w:rsidR="006605EE" w:rsidRDefault="006605EE" w:rsidP="0038445F">
      <w:pPr>
        <w:pStyle w:val="a3"/>
        <w:spacing w:before="0" w:beforeAutospacing="0"/>
      </w:pPr>
      <w:proofErr w:type="gramStart"/>
      <w:r>
        <w:t>Положительный</w:t>
      </w:r>
      <w:proofErr w:type="gramEnd"/>
      <w:r>
        <w:t xml:space="preserve"> обучающийся вдруг начал опаздывать или сидеть в кабинете после уроков, на переменах  чего-то выжидая. </w:t>
      </w:r>
    </w:p>
    <w:p w:rsidR="006605EE" w:rsidRDefault="006605EE" w:rsidP="0038445F">
      <w:pPr>
        <w:pStyle w:val="a3"/>
        <w:spacing w:before="0" w:beforeAutospacing="0"/>
      </w:pPr>
      <w:r>
        <w:t>Стал хуже учиться.</w:t>
      </w:r>
    </w:p>
    <w:p w:rsidR="006605EE" w:rsidRDefault="006605EE" w:rsidP="0038445F">
      <w:pPr>
        <w:pStyle w:val="a3"/>
        <w:spacing w:before="0" w:beforeAutospacing="0"/>
      </w:pPr>
      <w:r>
        <w:t>Стал хуже себя чувствовать (</w:t>
      </w:r>
      <w:proofErr w:type="spellStart"/>
      <w:r>
        <w:t>психосоматика</w:t>
      </w:r>
      <w:proofErr w:type="spellEnd"/>
      <w:r>
        <w:t>).</w:t>
      </w:r>
    </w:p>
    <w:p w:rsidR="006605EE" w:rsidRDefault="006605EE" w:rsidP="0038445F">
      <w:pPr>
        <w:pStyle w:val="a3"/>
        <w:spacing w:before="0" w:beforeAutospacing="0"/>
      </w:pPr>
      <w:r>
        <w:lastRenderedPageBreak/>
        <w:t xml:space="preserve">С кем-то из подростков никто не хочет сидеть. </w:t>
      </w:r>
    </w:p>
    <w:p w:rsidR="006605EE" w:rsidRDefault="006605EE" w:rsidP="0038445F">
      <w:pPr>
        <w:pStyle w:val="a3"/>
        <w:spacing w:before="0" w:beforeAutospacing="0"/>
      </w:pPr>
      <w:r>
        <w:t xml:space="preserve">Группа ребят стоят плотным кольцом, озираются, возбужденно что-то обсуждают, чувствуется агрессия. </w:t>
      </w:r>
    </w:p>
    <w:p w:rsidR="006605EE" w:rsidRDefault="006605EE" w:rsidP="0038445F">
      <w:pPr>
        <w:pStyle w:val="a3"/>
        <w:spacing w:before="0" w:beforeAutospacing="0"/>
      </w:pPr>
      <w:r>
        <w:t xml:space="preserve">Группа подростков после уроков ждет кого-то во  дворе ОУ. </w:t>
      </w:r>
    </w:p>
    <w:p w:rsidR="006605EE" w:rsidRDefault="006605EE" w:rsidP="0038445F">
      <w:pPr>
        <w:pStyle w:val="a3"/>
        <w:spacing w:before="0" w:beforeAutospacing="0"/>
      </w:pPr>
      <w:r>
        <w:t xml:space="preserve">Более </w:t>
      </w:r>
      <w:proofErr w:type="gramStart"/>
      <w:r>
        <w:t>взрослые</w:t>
      </w:r>
      <w:proofErr w:type="gramEnd"/>
      <w:r>
        <w:t xml:space="preserve"> обучающиеся постоянно находятся возле младших. </w:t>
      </w:r>
    </w:p>
    <w:p w:rsidR="006605EE" w:rsidRDefault="006605EE" w:rsidP="0038445F">
      <w:pPr>
        <w:pStyle w:val="a3"/>
        <w:spacing w:before="0" w:beforeAutospacing="0"/>
      </w:pPr>
      <w:r>
        <w:t xml:space="preserve">В столовой кто-то покупает на свои деньги еду для </w:t>
      </w:r>
      <w:proofErr w:type="gramStart"/>
      <w:r>
        <w:t>другого</w:t>
      </w:r>
      <w:proofErr w:type="gramEnd"/>
      <w:r>
        <w:t xml:space="preserve">. </w:t>
      </w:r>
    </w:p>
    <w:p w:rsidR="006605EE" w:rsidRDefault="006605EE" w:rsidP="0038445F">
      <w:pPr>
        <w:pStyle w:val="a3"/>
        <w:spacing w:before="0" w:beforeAutospacing="0"/>
      </w:pPr>
      <w:r>
        <w:t xml:space="preserve">Те, кто сильнее физически или старше, постоянно «просят взаймы» у младших подростков или требуют дать позвонить/посмотреть по их телефону. </w:t>
      </w:r>
    </w:p>
    <w:p w:rsidR="006605EE" w:rsidRDefault="006605EE" w:rsidP="0038445F">
      <w:pPr>
        <w:pStyle w:val="a3"/>
        <w:spacing w:before="0" w:beforeAutospacing="0"/>
      </w:pPr>
      <w:r>
        <w:t>Подросток просит деньги у родителей – якобы в колледже собирают на какие-то нужды. </w:t>
      </w:r>
    </w:p>
    <w:p w:rsidR="006605EE" w:rsidRDefault="006605EE" w:rsidP="006605EE">
      <w:pPr>
        <w:pStyle w:val="a3"/>
        <w:jc w:val="center"/>
      </w:pPr>
      <w:r>
        <w:rPr>
          <w:b/>
          <w:bCs/>
          <w:u w:val="single"/>
        </w:rPr>
        <w:t xml:space="preserve">Принципы профилактики </w:t>
      </w:r>
      <w:proofErr w:type="spellStart"/>
      <w:r>
        <w:rPr>
          <w:b/>
          <w:bCs/>
          <w:u w:val="single"/>
        </w:rPr>
        <w:t>буллинга</w:t>
      </w:r>
      <w:proofErr w:type="spellEnd"/>
      <w:r>
        <w:rPr>
          <w:b/>
          <w:bCs/>
          <w:u w:val="single"/>
        </w:rPr>
        <w:t>.</w:t>
      </w:r>
    </w:p>
    <w:p w:rsidR="006605EE" w:rsidRDefault="006605EE" w:rsidP="00D0539D">
      <w:pPr>
        <w:pStyle w:val="a3"/>
        <w:spacing w:after="240" w:afterAutospacing="0"/>
        <w:jc w:val="both"/>
      </w:pPr>
      <w:r>
        <w:t xml:space="preserve">Известно, что </w:t>
      </w:r>
      <w:proofErr w:type="spellStart"/>
      <w:r>
        <w:t>буллинг</w:t>
      </w:r>
      <w:proofErr w:type="spellEnd"/>
      <w:r>
        <w:t xml:space="preserve">  в образовательном учреждении не имеет больше  шансов зародиться в тех</w:t>
      </w:r>
      <w:r w:rsidR="00D0539D">
        <w:t xml:space="preserve"> группа</w:t>
      </w:r>
      <w:r>
        <w:t xml:space="preserve">х, где альфой выступает сам преподаватель. При этом не важно, обладает педагог положительным авторитетом или тиранит детей. В первом случае он может эффективно пресекать проявления насилия, опираясь на уважение и любовь </w:t>
      </w:r>
      <w:proofErr w:type="gramStart"/>
      <w:r>
        <w:t>обучающихся</w:t>
      </w:r>
      <w:proofErr w:type="gramEnd"/>
      <w:r>
        <w:t>. Во втором обучающиеся вынуждены сплотиться, чтобы противостоять давлению, на междоусобицы не хватает энергии</w:t>
      </w:r>
      <w:r>
        <w:rPr>
          <w:b/>
          <w:bCs/>
        </w:rPr>
        <w:t>.</w:t>
      </w:r>
    </w:p>
    <w:p w:rsidR="006605EE" w:rsidRDefault="006605EE" w:rsidP="006605EE">
      <w:pPr>
        <w:pStyle w:val="a3"/>
        <w:numPr>
          <w:ilvl w:val="0"/>
          <w:numId w:val="1"/>
        </w:numPr>
      </w:pPr>
      <w:r>
        <w:t>Если что-то испортило репутацию подростка, нужно приложить силы, чтобы поднять авторитет, показать его в выгодном свете.</w:t>
      </w:r>
    </w:p>
    <w:p w:rsidR="006605EE" w:rsidRDefault="006605EE" w:rsidP="006605EE">
      <w:pPr>
        <w:pStyle w:val="a3"/>
        <w:numPr>
          <w:ilvl w:val="0"/>
          <w:numId w:val="1"/>
        </w:numPr>
      </w:pPr>
      <w:r>
        <w:t xml:space="preserve">Нельзя затягивать с мерами пресечения любых насмешек над слабостями </w:t>
      </w:r>
      <w:proofErr w:type="spellStart"/>
      <w:r>
        <w:t>одногруппников</w:t>
      </w:r>
      <w:proofErr w:type="spellEnd"/>
      <w:r>
        <w:t>, презрительных замечаний в их адрес.</w:t>
      </w:r>
    </w:p>
    <w:p w:rsidR="006605EE" w:rsidRDefault="006605EE" w:rsidP="006605EE">
      <w:pPr>
        <w:pStyle w:val="a3"/>
        <w:numPr>
          <w:ilvl w:val="0"/>
          <w:numId w:val="1"/>
        </w:numPr>
      </w:pPr>
      <w:r>
        <w:t>Дать проявиться подросткам (особенно непопулярным) в их дарах, помочь увидеть коллективу их полезность и ценность для всей группы</w:t>
      </w:r>
    </w:p>
    <w:p w:rsidR="006605EE" w:rsidRDefault="006605EE" w:rsidP="006605EE">
      <w:pPr>
        <w:pStyle w:val="a3"/>
        <w:numPr>
          <w:ilvl w:val="0"/>
          <w:numId w:val="1"/>
        </w:numPr>
      </w:pPr>
      <w:r>
        <w:t>Не</w:t>
      </w:r>
      <w:r w:rsidR="00D0539D">
        <w:t xml:space="preserve"> </w:t>
      </w:r>
      <w:proofErr w:type="gramStart"/>
      <w:r>
        <w:t>допускать при всей группе оценивать</w:t>
      </w:r>
      <w:proofErr w:type="gramEnd"/>
      <w:r>
        <w:t xml:space="preserve"> и обсуждать неблагополучные и личные качества подростка</w:t>
      </w:r>
    </w:p>
    <w:p w:rsidR="00495E4C" w:rsidRDefault="006605EE" w:rsidP="006605EE">
      <w:pPr>
        <w:pStyle w:val="a3"/>
        <w:numPr>
          <w:ilvl w:val="0"/>
          <w:numId w:val="1"/>
        </w:numPr>
      </w:pPr>
      <w:r>
        <w:t xml:space="preserve">Объединять </w:t>
      </w:r>
      <w:r w:rsidR="00D0539D">
        <w:t>г</w:t>
      </w:r>
      <w:r w:rsidR="00495E4C">
        <w:t>руппу</w:t>
      </w:r>
      <w:r>
        <w:t xml:space="preserve"> совместными мероприятиями: поездки, участие в </w:t>
      </w:r>
      <w:proofErr w:type="spellStart"/>
      <w:r w:rsidR="00495E4C">
        <w:t>колледжных</w:t>
      </w:r>
      <w:proofErr w:type="spellEnd"/>
      <w:r w:rsidR="00495E4C">
        <w:t xml:space="preserve"> </w:t>
      </w:r>
      <w:r>
        <w:t>мероприятиях, часы общения, экскурсии</w:t>
      </w:r>
    </w:p>
    <w:p w:rsidR="006605EE" w:rsidRDefault="006605EE" w:rsidP="006605EE">
      <w:pPr>
        <w:pStyle w:val="a3"/>
        <w:numPr>
          <w:ilvl w:val="0"/>
          <w:numId w:val="1"/>
        </w:numPr>
      </w:pPr>
      <w:r>
        <w:t xml:space="preserve">Максимально включать </w:t>
      </w:r>
      <w:r w:rsidR="00495E4C">
        <w:t>всю группу</w:t>
      </w:r>
      <w:r w:rsidR="00D0539D">
        <w:t xml:space="preserve"> </w:t>
      </w:r>
      <w:proofErr w:type="gramStart"/>
      <w:r>
        <w:t>с</w:t>
      </w:r>
      <w:proofErr w:type="gramEnd"/>
      <w:r>
        <w:t xml:space="preserve"> </w:t>
      </w:r>
      <w:proofErr w:type="gramStart"/>
      <w:r>
        <w:t>в</w:t>
      </w:r>
      <w:proofErr w:type="gramEnd"/>
      <w:r>
        <w:t xml:space="preserve"> процесс работы, чтобы не почувствовали не востребованными.</w:t>
      </w:r>
    </w:p>
    <w:p w:rsidR="006605EE" w:rsidRDefault="006605EE" w:rsidP="006605EE">
      <w:pPr>
        <w:pStyle w:val="a3"/>
        <w:numPr>
          <w:ilvl w:val="0"/>
          <w:numId w:val="1"/>
        </w:numPr>
      </w:pPr>
      <w:r>
        <w:t xml:space="preserve">Нельзя сравнивать способности между </w:t>
      </w:r>
      <w:r w:rsidR="00495E4C">
        <w:t>подростками</w:t>
      </w:r>
    </w:p>
    <w:p w:rsidR="006605EE" w:rsidRDefault="006605EE" w:rsidP="006605EE">
      <w:pPr>
        <w:pStyle w:val="a3"/>
        <w:numPr>
          <w:ilvl w:val="0"/>
          <w:numId w:val="1"/>
        </w:numPr>
      </w:pPr>
      <w:r>
        <w:t>Проводить упражнения на совместную деятельность; учить давать отпор обидчикам, постоять за себя.</w:t>
      </w:r>
    </w:p>
    <w:p w:rsidR="006605EE" w:rsidRDefault="006605EE" w:rsidP="006605EE">
      <w:pPr>
        <w:pStyle w:val="a3"/>
        <w:numPr>
          <w:ilvl w:val="0"/>
          <w:numId w:val="1"/>
        </w:numPr>
      </w:pPr>
      <w:proofErr w:type="gramStart"/>
      <w:r>
        <w:t xml:space="preserve">Организовать внеурочную деятельность </w:t>
      </w:r>
      <w:r w:rsidR="00495E4C">
        <w:t xml:space="preserve">обучающихся (занятия в </w:t>
      </w:r>
      <w:r>
        <w:t>секциях).</w:t>
      </w:r>
      <w:proofErr w:type="gramEnd"/>
    </w:p>
    <w:p w:rsidR="006605EE" w:rsidRDefault="006605EE" w:rsidP="006605EE">
      <w:pPr>
        <w:pStyle w:val="a3"/>
        <w:numPr>
          <w:ilvl w:val="0"/>
          <w:numId w:val="1"/>
        </w:numPr>
      </w:pPr>
      <w:r>
        <w:t xml:space="preserve">Организовать дискуссии, игры-размышления, просмотр видеоматериалов и фильмов, демонстрирующих специфические проблемы молодежи (секс, наркотики, насилие), санитарно-просветительская работа. </w:t>
      </w:r>
    </w:p>
    <w:p w:rsidR="006605EE" w:rsidRDefault="006605EE" w:rsidP="006605EE">
      <w:pPr>
        <w:pStyle w:val="a3"/>
        <w:numPr>
          <w:ilvl w:val="0"/>
          <w:numId w:val="1"/>
        </w:numPr>
      </w:pPr>
      <w:r>
        <w:rPr>
          <w:b/>
          <w:bCs/>
        </w:rPr>
        <w:t xml:space="preserve">Рассказывать родителям о </w:t>
      </w:r>
      <w:proofErr w:type="spellStart"/>
      <w:r>
        <w:rPr>
          <w:b/>
          <w:bCs/>
        </w:rPr>
        <w:t>буллинге</w:t>
      </w:r>
      <w:proofErr w:type="spellEnd"/>
      <w:r w:rsidR="00495E4C">
        <w:rPr>
          <w:b/>
          <w:bCs/>
        </w:rPr>
        <w:t>.</w:t>
      </w:r>
    </w:p>
    <w:p w:rsidR="00495E4C" w:rsidRDefault="00495E4C">
      <w:pPr>
        <w:rPr>
          <w:rFonts w:ascii="Times New Roman" w:eastAsia="Times New Roman" w:hAnsi="Times New Roman" w:cs="Times New Roman"/>
          <w:sz w:val="24"/>
          <w:szCs w:val="24"/>
          <w:lang w:eastAsia="ru-RU"/>
        </w:rPr>
      </w:pPr>
      <w:r>
        <w:br w:type="page"/>
      </w:r>
    </w:p>
    <w:p w:rsidR="006605EE" w:rsidRDefault="006605EE" w:rsidP="006605EE">
      <w:pPr>
        <w:pStyle w:val="a3"/>
      </w:pPr>
    </w:p>
    <w:p w:rsidR="006605EE" w:rsidRDefault="006605EE" w:rsidP="006605EE">
      <w:pPr>
        <w:pStyle w:val="a3"/>
        <w:jc w:val="center"/>
      </w:pPr>
      <w:r>
        <w:rPr>
          <w:b/>
          <w:bCs/>
          <w:u w:val="single"/>
        </w:rPr>
        <w:t xml:space="preserve">Формирование у </w:t>
      </w:r>
      <w:r w:rsidR="00495E4C">
        <w:rPr>
          <w:b/>
          <w:bCs/>
          <w:u w:val="single"/>
        </w:rPr>
        <w:t>подростков</w:t>
      </w:r>
      <w:r>
        <w:rPr>
          <w:b/>
          <w:bCs/>
          <w:u w:val="single"/>
        </w:rPr>
        <w:t xml:space="preserve"> конструктивного поведения на случай боулинга в их адрес.</w:t>
      </w:r>
    </w:p>
    <w:p w:rsidR="006605EE" w:rsidRDefault="00495E4C" w:rsidP="00D0539D">
      <w:pPr>
        <w:pStyle w:val="a3"/>
        <w:jc w:val="both"/>
      </w:pPr>
      <w:proofErr w:type="gramStart"/>
      <w:r>
        <w:t>Ребята</w:t>
      </w:r>
      <w:r w:rsidR="006605EE">
        <w:t xml:space="preserve"> должны уметь и быть готовы: рассказать о случае боулинга своим родителям, либо</w:t>
      </w:r>
      <w:r>
        <w:t xml:space="preserve"> взрослым, которым они доверяют</w:t>
      </w:r>
      <w:r w:rsidR="006605EE">
        <w:t xml:space="preserve">; вести себя уверенно; искать друзей среди сверстников и </w:t>
      </w:r>
      <w:proofErr w:type="spellStart"/>
      <w:r w:rsidR="006605EE">
        <w:t>одно</w:t>
      </w:r>
      <w:r>
        <w:t>группн</w:t>
      </w:r>
      <w:r w:rsidR="00D0539D">
        <w:t>и</w:t>
      </w:r>
      <w:r>
        <w:t>ков</w:t>
      </w:r>
      <w:proofErr w:type="spellEnd"/>
      <w:r w:rsidR="006605EE">
        <w:t>; избегать ситуаций, в которых возможен боулинг; заниматься методично и последовательно вос</w:t>
      </w:r>
      <w:r>
        <w:t>с</w:t>
      </w:r>
      <w:r w:rsidR="006605EE">
        <w:t>тановлением своей самооценки с помощью специалиста, если нужно; быть настойчивым и задиристым (хотя бы внешне);</w:t>
      </w:r>
      <w:proofErr w:type="gramEnd"/>
      <w:r w:rsidR="006605EE">
        <w:t xml:space="preserve"> не надеяться (мечтать) отомстить с помощью еще большей жестокости и не применять оружие; учиться использовать юмор - самое мощное оружие против вербальной агрессии. </w:t>
      </w:r>
    </w:p>
    <w:p w:rsidR="006605EE" w:rsidRDefault="006605EE" w:rsidP="006605EE">
      <w:pPr>
        <w:pStyle w:val="a3"/>
        <w:jc w:val="center"/>
      </w:pPr>
      <w:r>
        <w:rPr>
          <w:b/>
          <w:bCs/>
          <w:u w:val="single"/>
        </w:rPr>
        <w:t xml:space="preserve">Неэффективные методы </w:t>
      </w:r>
      <w:r>
        <w:rPr>
          <w:u w:val="single"/>
        </w:rPr>
        <w:t xml:space="preserve">преодоления </w:t>
      </w:r>
      <w:proofErr w:type="spellStart"/>
      <w:r>
        <w:rPr>
          <w:u w:val="single"/>
        </w:rPr>
        <w:t>буллинга</w:t>
      </w:r>
      <w:proofErr w:type="spellEnd"/>
      <w:r>
        <w:rPr>
          <w:b/>
          <w:bCs/>
          <w:u w:val="single"/>
        </w:rPr>
        <w:t xml:space="preserve"> (что не надо делать</w:t>
      </w:r>
      <w:r w:rsidR="00495E4C">
        <w:rPr>
          <w:b/>
          <w:bCs/>
          <w:u w:val="single"/>
        </w:rPr>
        <w:t>!</w:t>
      </w:r>
      <w:r>
        <w:rPr>
          <w:b/>
          <w:bCs/>
          <w:u w:val="single"/>
        </w:rPr>
        <w:t>)</w:t>
      </w:r>
    </w:p>
    <w:p w:rsidR="006605EE" w:rsidRDefault="006605EE" w:rsidP="006605EE">
      <w:pPr>
        <w:pStyle w:val="a3"/>
        <w:numPr>
          <w:ilvl w:val="0"/>
          <w:numId w:val="2"/>
        </w:numPr>
      </w:pPr>
      <w:r>
        <w:t>Перекладывать всю ответственность на психолога</w:t>
      </w:r>
      <w:r w:rsidR="00495E4C">
        <w:t>, социального педагога</w:t>
      </w:r>
      <w:r>
        <w:t xml:space="preserve"> </w:t>
      </w:r>
    </w:p>
    <w:p w:rsidR="006605EE" w:rsidRDefault="006605EE" w:rsidP="006605EE">
      <w:pPr>
        <w:pStyle w:val="a3"/>
        <w:numPr>
          <w:ilvl w:val="0"/>
          <w:numId w:val="2"/>
        </w:numPr>
      </w:pPr>
      <w:r>
        <w:t xml:space="preserve">Переадресовать проблему родителям </w:t>
      </w:r>
    </w:p>
    <w:p w:rsidR="006605EE" w:rsidRDefault="006605EE" w:rsidP="006605EE">
      <w:pPr>
        <w:pStyle w:val="a3"/>
        <w:numPr>
          <w:ilvl w:val="0"/>
          <w:numId w:val="2"/>
        </w:numPr>
      </w:pPr>
      <w:r>
        <w:t xml:space="preserve">Провести мероприятие, акцию – вообще что- либо единовременное и краткосрочное </w:t>
      </w:r>
    </w:p>
    <w:p w:rsidR="006605EE" w:rsidRDefault="006605EE" w:rsidP="006605EE">
      <w:pPr>
        <w:pStyle w:val="a3"/>
        <w:numPr>
          <w:ilvl w:val="0"/>
          <w:numId w:val="2"/>
        </w:numPr>
      </w:pPr>
      <w:r>
        <w:t xml:space="preserve">Отправлять участников (жертву и </w:t>
      </w:r>
      <w:proofErr w:type="spellStart"/>
      <w:r>
        <w:t>б</w:t>
      </w:r>
      <w:r w:rsidR="00495E4C">
        <w:t>у</w:t>
      </w:r>
      <w:r>
        <w:t>ллера</w:t>
      </w:r>
      <w:proofErr w:type="spellEnd"/>
      <w:r>
        <w:t xml:space="preserve">) к директору, требовать от </w:t>
      </w:r>
      <w:proofErr w:type="spellStart"/>
      <w:r>
        <w:t>буллера</w:t>
      </w:r>
      <w:proofErr w:type="spellEnd"/>
      <w:r>
        <w:t xml:space="preserve"> извинений </w:t>
      </w:r>
    </w:p>
    <w:p w:rsidR="006605EE" w:rsidRDefault="006605EE" w:rsidP="006605EE">
      <w:pPr>
        <w:pStyle w:val="a3"/>
        <w:numPr>
          <w:ilvl w:val="0"/>
          <w:numId w:val="2"/>
        </w:numPr>
      </w:pPr>
      <w:r>
        <w:t>Рекомендовать жертве не обращать внимания </w:t>
      </w:r>
    </w:p>
    <w:p w:rsidR="006605EE" w:rsidRDefault="006605EE" w:rsidP="006605EE">
      <w:pPr>
        <w:pStyle w:val="a3"/>
        <w:numPr>
          <w:ilvl w:val="0"/>
          <w:numId w:val="2"/>
        </w:numPr>
      </w:pPr>
      <w:r>
        <w:t>Неэффективный вызов жалости</w:t>
      </w:r>
    </w:p>
    <w:p w:rsidR="006605EE" w:rsidRDefault="006605EE" w:rsidP="006605EE">
      <w:pPr>
        <w:pStyle w:val="a3"/>
        <w:numPr>
          <w:ilvl w:val="0"/>
          <w:numId w:val="2"/>
        </w:numPr>
      </w:pPr>
      <w:r>
        <w:t>Определение проблемы тр</w:t>
      </w:r>
      <w:r w:rsidR="00495E4C">
        <w:t>авли как личной проблемы жертвы</w:t>
      </w:r>
      <w:r>
        <w:t xml:space="preserve"> </w:t>
      </w:r>
    </w:p>
    <w:p w:rsidR="006605EE" w:rsidRDefault="006605EE" w:rsidP="006605EE">
      <w:pPr>
        <w:pStyle w:val="a3"/>
        <w:numPr>
          <w:ilvl w:val="0"/>
          <w:numId w:val="2"/>
        </w:numPr>
      </w:pPr>
      <w:r>
        <w:t xml:space="preserve">Долгие объяснения случившегося, </w:t>
      </w:r>
    </w:p>
    <w:p w:rsidR="006605EE" w:rsidRDefault="006605EE" w:rsidP="006605EE">
      <w:pPr>
        <w:pStyle w:val="a3"/>
        <w:numPr>
          <w:ilvl w:val="0"/>
          <w:numId w:val="2"/>
        </w:numPr>
      </w:pPr>
      <w:r>
        <w:t xml:space="preserve">Признание правомерности правил игры «бей или ударят», обвинения или наказания. </w:t>
      </w:r>
    </w:p>
    <w:p w:rsidR="006605EE" w:rsidRDefault="006605EE" w:rsidP="006605EE">
      <w:pPr>
        <w:pStyle w:val="a3"/>
        <w:numPr>
          <w:ilvl w:val="0"/>
          <w:numId w:val="2"/>
        </w:numPr>
        <w:spacing w:after="240" w:afterAutospacing="0"/>
      </w:pPr>
      <w:r>
        <w:t xml:space="preserve">Последнее — пример насилия уже со стороны </w:t>
      </w:r>
      <w:r w:rsidR="00495E4C">
        <w:t>преподавателя</w:t>
      </w:r>
      <w:r>
        <w:t>, поскольку наказывать можно, но в очень крайнем случае. </w:t>
      </w:r>
      <w:r>
        <w:br/>
      </w:r>
    </w:p>
    <w:p w:rsidR="006605EE" w:rsidRDefault="006605EE" w:rsidP="00495E4C">
      <w:pPr>
        <w:pStyle w:val="a3"/>
        <w:jc w:val="center"/>
      </w:pPr>
      <w:r>
        <w:rPr>
          <w:b/>
          <w:bCs/>
          <w:u w:val="single"/>
        </w:rPr>
        <w:t>Эффективные методы включают</w:t>
      </w:r>
      <w:r w:rsidR="00495E4C">
        <w:rPr>
          <w:b/>
          <w:bCs/>
          <w:u w:val="single"/>
        </w:rPr>
        <w:t>!</w:t>
      </w:r>
    </w:p>
    <w:p w:rsidR="006605EE" w:rsidRDefault="006605EE" w:rsidP="00495E4C">
      <w:pPr>
        <w:pStyle w:val="a3"/>
        <w:numPr>
          <w:ilvl w:val="0"/>
          <w:numId w:val="3"/>
        </w:numPr>
        <w:jc w:val="both"/>
      </w:pPr>
      <w:r>
        <w:rPr>
          <w:b/>
          <w:bCs/>
        </w:rPr>
        <w:t xml:space="preserve">Разговор с </w:t>
      </w:r>
      <w:r w:rsidR="00495E4C">
        <w:rPr>
          <w:b/>
          <w:bCs/>
        </w:rPr>
        <w:t xml:space="preserve">подростками  в начальной стадии </w:t>
      </w:r>
      <w:proofErr w:type="spellStart"/>
      <w:r w:rsidR="00495E4C">
        <w:rPr>
          <w:b/>
          <w:bCs/>
        </w:rPr>
        <w:t>буллинга</w:t>
      </w:r>
      <w:proofErr w:type="spellEnd"/>
      <w:r w:rsidR="00495E4C">
        <w:rPr>
          <w:b/>
          <w:bCs/>
        </w:rPr>
        <w:t xml:space="preserve"> пока не </w:t>
      </w:r>
      <w:r>
        <w:t xml:space="preserve"> сформированы моральные принципы, и они опираются на мнение </w:t>
      </w:r>
      <w:r w:rsidR="00495E4C">
        <w:t>старших</w:t>
      </w:r>
      <w:r>
        <w:t>. Достаточно будет провести беседы со всеми участниками травли, показать неприглядность поведения агрессоров и выказать собственное негативное отношение к происходящему.</w:t>
      </w:r>
    </w:p>
    <w:p w:rsidR="006605EE" w:rsidRDefault="006605EE" w:rsidP="00495E4C">
      <w:pPr>
        <w:pStyle w:val="a3"/>
        <w:numPr>
          <w:ilvl w:val="0"/>
          <w:numId w:val="3"/>
        </w:numPr>
        <w:jc w:val="both"/>
      </w:pPr>
      <w:r>
        <w:rPr>
          <w:b/>
          <w:bCs/>
        </w:rPr>
        <w:t>Влияние на агрессора извне</w:t>
      </w:r>
      <w:r>
        <w:t xml:space="preserve">. </w:t>
      </w:r>
      <w:r w:rsidR="00495E4C">
        <w:t>М</w:t>
      </w:r>
      <w:r>
        <w:t xml:space="preserve">оральные убеждения уже сформировались, и их будет не так просто изменить. Личность и авторитет взрослого отходят на второй план, а на первый выходит </w:t>
      </w:r>
      <w:proofErr w:type="spellStart"/>
      <w:r>
        <w:t>рефферентная</w:t>
      </w:r>
      <w:proofErr w:type="spellEnd"/>
      <w:r>
        <w:t xml:space="preserve"> группа ровесников. Поэтому действовать придется тонко, исподволь формируя общественное мнение.</w:t>
      </w:r>
    </w:p>
    <w:p w:rsidR="00495E4C" w:rsidRDefault="006605EE" w:rsidP="00495E4C">
      <w:pPr>
        <w:pStyle w:val="a3"/>
        <w:numPr>
          <w:ilvl w:val="0"/>
          <w:numId w:val="3"/>
        </w:numPr>
        <w:jc w:val="both"/>
      </w:pPr>
      <w:r>
        <w:rPr>
          <w:b/>
          <w:bCs/>
        </w:rPr>
        <w:t>Привлечение авторитетного союзника</w:t>
      </w:r>
      <w:r>
        <w:t xml:space="preserve">. Сначала надо попробовать переубедить, объяснить недопустимость и неэффективность </w:t>
      </w:r>
      <w:proofErr w:type="spellStart"/>
      <w:r>
        <w:t>буллинга</w:t>
      </w:r>
      <w:proofErr w:type="spellEnd"/>
      <w:r>
        <w:t xml:space="preserve">. Разговаривать с </w:t>
      </w:r>
      <w:r w:rsidR="00495E4C">
        <w:t xml:space="preserve">группой </w:t>
      </w:r>
      <w:r>
        <w:t xml:space="preserve">должен авторитетный для </w:t>
      </w:r>
      <w:r w:rsidR="00495E4C">
        <w:t>ребят</w:t>
      </w:r>
      <w:r>
        <w:t xml:space="preserve"> педагог или взрослый, потому что здесь все зависит от силы убеждения и внутренней веры в то, что говорится. Иначе все пролетит мимо ушей. </w:t>
      </w:r>
      <w:r w:rsidR="00495E4C">
        <w:t>Ребята</w:t>
      </w:r>
      <w:r>
        <w:t xml:space="preserve"> должны уважать этого человека, прислушиваться к нему. Если придет такой же по значимости для них </w:t>
      </w:r>
      <w:r w:rsidR="00495E4C">
        <w:t>взрослый</w:t>
      </w:r>
      <w:r>
        <w:t>, вся беседа не будет иметь смысла.</w:t>
      </w:r>
    </w:p>
    <w:p w:rsidR="00495E4C" w:rsidRDefault="00495E4C">
      <w:pPr>
        <w:rPr>
          <w:rFonts w:ascii="Times New Roman" w:eastAsia="Times New Roman" w:hAnsi="Times New Roman" w:cs="Times New Roman"/>
          <w:sz w:val="24"/>
          <w:szCs w:val="24"/>
          <w:lang w:eastAsia="ru-RU"/>
        </w:rPr>
      </w:pPr>
      <w:r>
        <w:br w:type="page"/>
      </w:r>
    </w:p>
    <w:p w:rsidR="006605EE" w:rsidRDefault="006605EE" w:rsidP="006605EE">
      <w:pPr>
        <w:pStyle w:val="a3"/>
        <w:jc w:val="center"/>
      </w:pPr>
      <w:r>
        <w:rPr>
          <w:b/>
          <w:bCs/>
          <w:u w:val="single"/>
        </w:rPr>
        <w:lastRenderedPageBreak/>
        <w:t xml:space="preserve">Действия </w:t>
      </w:r>
      <w:r w:rsidR="00495E4C">
        <w:rPr>
          <w:b/>
          <w:bCs/>
          <w:u w:val="single"/>
        </w:rPr>
        <w:t>преподавателей</w:t>
      </w:r>
    </w:p>
    <w:p w:rsidR="006605EE" w:rsidRDefault="006605EE" w:rsidP="00D0539D">
      <w:pPr>
        <w:pStyle w:val="a3"/>
        <w:numPr>
          <w:ilvl w:val="0"/>
          <w:numId w:val="4"/>
        </w:numPr>
        <w:jc w:val="both"/>
      </w:pPr>
      <w:r>
        <w:rPr>
          <w:u w:val="single"/>
        </w:rPr>
        <w:t xml:space="preserve">Не игнорировать, не преуменьшать значение. </w:t>
      </w:r>
      <w:r w:rsidR="00495E4C">
        <w:t>Если в колледже</w:t>
      </w:r>
      <w:r>
        <w:t xml:space="preserve"> пришли к общему пониманию и соглашению о том, что </w:t>
      </w:r>
      <w:proofErr w:type="spellStart"/>
      <w:r>
        <w:t>буллинг</w:t>
      </w:r>
      <w:proofErr w:type="spellEnd"/>
      <w:r>
        <w:t xml:space="preserve"> является проявлением насилия, то тогда даже у тех, кто не является прямыми участниками, повышается восприимчивость к ситуациям </w:t>
      </w:r>
      <w:proofErr w:type="spellStart"/>
      <w:r>
        <w:t>буллинга</w:t>
      </w:r>
      <w:proofErr w:type="spellEnd"/>
      <w:r>
        <w:t xml:space="preserve"> и появляется способность адекватно реагировать. </w:t>
      </w:r>
    </w:p>
    <w:p w:rsidR="006605EE" w:rsidRDefault="006605EE" w:rsidP="00D0539D">
      <w:pPr>
        <w:pStyle w:val="a3"/>
        <w:numPr>
          <w:ilvl w:val="0"/>
          <w:numId w:val="5"/>
        </w:numPr>
        <w:jc w:val="both"/>
      </w:pPr>
      <w:r>
        <w:rPr>
          <w:u w:val="single"/>
        </w:rPr>
        <w:t>Занять позицию.</w:t>
      </w:r>
      <w:r>
        <w:t xml:space="preserve"> Если </w:t>
      </w:r>
      <w:r w:rsidR="00495E4C">
        <w:t>преподавателю</w:t>
      </w:r>
      <w:r>
        <w:t xml:space="preserve"> стало известно о случае </w:t>
      </w:r>
      <w:proofErr w:type="spellStart"/>
      <w:r>
        <w:t>буллинга</w:t>
      </w:r>
      <w:proofErr w:type="spellEnd"/>
      <w:r>
        <w:t xml:space="preserve">, или он стал свидетелем такого случая, он должен занять ясную и недвусмысленную позицию и попытаться добиться того, </w:t>
      </w:r>
      <w:proofErr w:type="gramStart"/>
      <w:r>
        <w:t>чтобы</w:t>
      </w:r>
      <w:proofErr w:type="gramEnd"/>
      <w:r>
        <w:t xml:space="preserve"> по меньшей мере «наблюдатели», а по возможности и сам </w:t>
      </w:r>
      <w:proofErr w:type="spellStart"/>
      <w:r>
        <w:t>буллер</w:t>
      </w:r>
      <w:proofErr w:type="spellEnd"/>
      <w:r>
        <w:t xml:space="preserve"> также изменили свою позицию в отношении происходящего, а также объяснить им, каковы психологические последствия для жертвы в этой ситуации. </w:t>
      </w:r>
    </w:p>
    <w:p w:rsidR="006605EE" w:rsidRDefault="006605EE" w:rsidP="00D0539D">
      <w:pPr>
        <w:pStyle w:val="a3"/>
        <w:numPr>
          <w:ilvl w:val="0"/>
          <w:numId w:val="5"/>
        </w:numPr>
        <w:jc w:val="both"/>
      </w:pPr>
      <w:r>
        <w:rPr>
          <w:u w:val="single"/>
        </w:rPr>
        <w:t xml:space="preserve">Разговор с </w:t>
      </w:r>
      <w:r w:rsidR="00495E4C">
        <w:rPr>
          <w:u w:val="single"/>
        </w:rPr>
        <w:t>группой</w:t>
      </w:r>
      <w:r>
        <w:rPr>
          <w:u w:val="single"/>
        </w:rPr>
        <w:t>.</w:t>
      </w:r>
      <w:r>
        <w:t xml:space="preserve"> Такой разговор лишит ситуацию насилия покрова «тайны», сделает ее явной для всех, поможет разрешить конфликтную ситуацию, вместе обсудить имеющиеся правила против боулинга или выработать новые. При этом активно используется потенциал тех </w:t>
      </w:r>
      <w:r w:rsidR="00D0539D">
        <w:t>ребят</w:t>
      </w:r>
      <w:r>
        <w:t xml:space="preserve">, которые ведут себя позитивно. Проинформировать педагогический коллектив Педагогический коллектив должен знать о случае боулинга и взять ситуацию под контроль. В особо трудных случаях необходимо обратиться за помощью извне, например, в комиссию по делам несовершеннолетних, центр психологического консультирования, </w:t>
      </w:r>
      <w:r w:rsidR="00D0539D">
        <w:t>ПДН.</w:t>
      </w:r>
    </w:p>
    <w:p w:rsidR="006605EE" w:rsidRDefault="006605EE" w:rsidP="00D0539D">
      <w:pPr>
        <w:pStyle w:val="a3"/>
        <w:numPr>
          <w:ilvl w:val="0"/>
          <w:numId w:val="5"/>
        </w:numPr>
        <w:jc w:val="both"/>
      </w:pPr>
      <w:r>
        <w:rPr>
          <w:u w:val="single"/>
        </w:rPr>
        <w:t>Пригласить родителей для беседы.</w:t>
      </w:r>
      <w:r w:rsidR="00D0539D">
        <w:t xml:space="preserve"> О</w:t>
      </w:r>
      <w:r>
        <w:t xml:space="preserve">собенно важно как можно раньше привлечь родителей, обсудить с ними тревожные сигналы, свидетельствующие о </w:t>
      </w:r>
      <w:proofErr w:type="spellStart"/>
      <w:r>
        <w:t>буллинге</w:t>
      </w:r>
      <w:proofErr w:type="spellEnd"/>
      <w:r>
        <w:t xml:space="preserve">, и какими могут и должны быть стратегии реагирования. Программа шефства Система шефства старших </w:t>
      </w:r>
      <w:r w:rsidR="00D0539D">
        <w:t>подростков</w:t>
      </w:r>
      <w:r>
        <w:t xml:space="preserve"> создает коммуникативное пространство, способствующее более быстрому обнаружению случаев боулинга и привлечению шефов к разрешению таких ситуаций. </w:t>
      </w:r>
    </w:p>
    <w:p w:rsidR="006605EE" w:rsidRDefault="006605EE" w:rsidP="003A3274">
      <w:pPr>
        <w:pStyle w:val="a3"/>
        <w:jc w:val="center"/>
      </w:pPr>
      <w:r>
        <w:br/>
      </w:r>
      <w:r>
        <w:rPr>
          <w:b/>
          <w:bCs/>
          <w:u w:val="single"/>
        </w:rPr>
        <w:t>План беседы с детьми должен содержать такие ключевые моменты:</w:t>
      </w:r>
    </w:p>
    <w:p w:rsidR="006605EE" w:rsidRDefault="006605EE" w:rsidP="00D0539D">
      <w:pPr>
        <w:pStyle w:val="a3"/>
        <w:numPr>
          <w:ilvl w:val="0"/>
          <w:numId w:val="6"/>
        </w:numPr>
        <w:jc w:val="both"/>
      </w:pPr>
      <w:r>
        <w:rPr>
          <w:b/>
          <w:bCs/>
        </w:rPr>
        <w:t>Прямота</w:t>
      </w:r>
      <w:r>
        <w:t xml:space="preserve">. Называем проблему своим именем — это травля, </w:t>
      </w:r>
      <w:proofErr w:type="spellStart"/>
      <w:r>
        <w:t>гнобление</w:t>
      </w:r>
      <w:proofErr w:type="spellEnd"/>
      <w:r>
        <w:t xml:space="preserve">. Не стоит ходить вокруг да около, </w:t>
      </w:r>
      <w:r w:rsidR="00D0539D">
        <w:t>подростки</w:t>
      </w:r>
      <w:r>
        <w:t xml:space="preserve"> этого не любят. Объясните, что травля — это проблема </w:t>
      </w:r>
      <w:r w:rsidR="00D0539D">
        <w:t>группы</w:t>
      </w:r>
      <w:r>
        <w:t>, а не конкретного человека. Насилие похоже на инфекционную болезнь, которой заболел коллектив, и нужно всем заботиться о здоровье внутри их группы. Отношения стоит содержать в чистоте так же, как лицо и одежду.</w:t>
      </w:r>
    </w:p>
    <w:p w:rsidR="006605EE" w:rsidRDefault="006605EE" w:rsidP="00D0539D">
      <w:pPr>
        <w:pStyle w:val="a3"/>
        <w:numPr>
          <w:ilvl w:val="0"/>
          <w:numId w:val="6"/>
        </w:numPr>
        <w:jc w:val="both"/>
      </w:pPr>
      <w:r>
        <w:rPr>
          <w:b/>
          <w:bCs/>
        </w:rPr>
        <w:t>Смена ролей</w:t>
      </w:r>
      <w:r>
        <w:t xml:space="preserve">. Приведите пример таким образом, чтобы каждый почувствовал себя на месте жертвы. Этот метод можно применить наедине с агрессором или с </w:t>
      </w:r>
      <w:r w:rsidR="00D0539D">
        <w:t>преподавателем, куратором</w:t>
      </w:r>
      <w:r>
        <w:t xml:space="preserve">, если они не понимают серьезности происходящего: «Представь себе, что ты заходишь в </w:t>
      </w:r>
      <w:r w:rsidR="00D0539D">
        <w:t>кабинет</w:t>
      </w:r>
      <w:r>
        <w:t>, здороваешься, а от тебя все отворачиваются, что ты почувствуешь?» Объясните, что люди разные, и у каждого человека имеются особенности, которые могут раздражать других.</w:t>
      </w:r>
    </w:p>
    <w:p w:rsidR="00D0539D" w:rsidRDefault="006605EE" w:rsidP="00D0539D">
      <w:pPr>
        <w:pStyle w:val="a3"/>
        <w:numPr>
          <w:ilvl w:val="0"/>
          <w:numId w:val="6"/>
        </w:numPr>
        <w:jc w:val="both"/>
      </w:pPr>
      <w:r w:rsidRPr="00D0539D">
        <w:rPr>
          <w:b/>
          <w:bCs/>
        </w:rPr>
        <w:t>Введение новых правил поведения и ответственность</w:t>
      </w:r>
      <w:r>
        <w:t xml:space="preserve">. Предложите альфам, инициирующим насилие, взять на себя ответственность за новшества. Это поможет им сохранить лицо и выйти из деструктивной позиции. </w:t>
      </w:r>
    </w:p>
    <w:p w:rsidR="006605EE" w:rsidRDefault="006605EE" w:rsidP="00D0539D">
      <w:pPr>
        <w:pStyle w:val="a3"/>
        <w:numPr>
          <w:ilvl w:val="0"/>
          <w:numId w:val="6"/>
        </w:numPr>
        <w:jc w:val="both"/>
      </w:pPr>
      <w:r w:rsidRPr="00D0539D">
        <w:rPr>
          <w:b/>
          <w:bCs/>
        </w:rPr>
        <w:t>Помощь специалиста</w:t>
      </w:r>
      <w:r>
        <w:t>. Пригласите психолога, чтобы провел специальные психологические игры</w:t>
      </w:r>
      <w:r w:rsidR="00D0539D">
        <w:t>/тренинги</w:t>
      </w:r>
      <w:r>
        <w:t xml:space="preserve">, дающие возможность почувствовать себя на месте жертвы и осознать недопустимость </w:t>
      </w:r>
      <w:proofErr w:type="spellStart"/>
      <w:r>
        <w:t>буллинга</w:t>
      </w:r>
      <w:proofErr w:type="spellEnd"/>
      <w:r>
        <w:t>.</w:t>
      </w:r>
    </w:p>
    <w:p w:rsidR="006605EE" w:rsidRDefault="006605EE" w:rsidP="006605EE">
      <w:pPr>
        <w:pStyle w:val="a3"/>
      </w:pPr>
    </w:p>
    <w:p w:rsidR="006605EE" w:rsidRDefault="006605EE" w:rsidP="0038445F">
      <w:pPr>
        <w:pStyle w:val="a3"/>
        <w:jc w:val="center"/>
      </w:pPr>
      <w:r>
        <w:rPr>
          <w:b/>
          <w:bCs/>
          <w:u w:val="single"/>
        </w:rPr>
        <w:lastRenderedPageBreak/>
        <w:t>Выделяют несколько видов нападок:</w:t>
      </w:r>
    </w:p>
    <w:p w:rsidR="006605EE" w:rsidRDefault="006605EE" w:rsidP="006605EE">
      <w:pPr>
        <w:pStyle w:val="a3"/>
      </w:pPr>
      <w:proofErr w:type="gramStart"/>
      <w:r>
        <w:t xml:space="preserve">• нападки на социальный статус (Ты </w:t>
      </w:r>
      <w:proofErr w:type="spellStart"/>
      <w:r>
        <w:t>гасторбайтер</w:t>
      </w:r>
      <w:proofErr w:type="spellEnd"/>
      <w:r>
        <w:t>!</w:t>
      </w:r>
      <w:proofErr w:type="gramEnd"/>
      <w:r>
        <w:t xml:space="preserve"> </w:t>
      </w:r>
      <w:proofErr w:type="gramStart"/>
      <w:r>
        <w:t>Одни черные!)</w:t>
      </w:r>
      <w:proofErr w:type="gramEnd"/>
    </w:p>
    <w:p w:rsidR="006605EE" w:rsidRDefault="006605EE" w:rsidP="006605EE">
      <w:pPr>
        <w:pStyle w:val="a3"/>
      </w:pPr>
      <w:r>
        <w:t>• нападки на коммуникацию (</w:t>
      </w:r>
      <w:proofErr w:type="gramStart"/>
      <w:r>
        <w:t>Шепелявая</w:t>
      </w:r>
      <w:proofErr w:type="gramEnd"/>
      <w:r>
        <w:t>!)</w:t>
      </w:r>
    </w:p>
    <w:p w:rsidR="006605EE" w:rsidRDefault="006605EE" w:rsidP="006605EE">
      <w:pPr>
        <w:pStyle w:val="a3"/>
      </w:pPr>
      <w:r>
        <w:t xml:space="preserve">• угроза применить насилие и применение насилия </w:t>
      </w:r>
    </w:p>
    <w:p w:rsidR="006605EE" w:rsidRDefault="006605EE" w:rsidP="006605EE">
      <w:pPr>
        <w:pStyle w:val="a3"/>
      </w:pPr>
      <w:r>
        <w:t>• нападки на социальные связи (отношения)</w:t>
      </w:r>
    </w:p>
    <w:p w:rsidR="006605EE" w:rsidRDefault="006605EE" w:rsidP="00D0539D">
      <w:pPr>
        <w:pStyle w:val="a3"/>
        <w:numPr>
          <w:ilvl w:val="0"/>
          <w:numId w:val="7"/>
        </w:numPr>
        <w:tabs>
          <w:tab w:val="clear" w:pos="720"/>
          <w:tab w:val="num" w:pos="142"/>
        </w:tabs>
        <w:ind w:left="0" w:firstLine="0"/>
      </w:pPr>
      <w:r>
        <w:t>нападки на внешность (</w:t>
      </w:r>
      <w:proofErr w:type="gramStart"/>
      <w:r>
        <w:t>Во</w:t>
      </w:r>
      <w:proofErr w:type="gramEnd"/>
      <w:r>
        <w:t>, какие буфера!)</w:t>
      </w:r>
    </w:p>
    <w:p w:rsidR="006605EE" w:rsidRDefault="006605EE" w:rsidP="0038445F">
      <w:pPr>
        <w:pStyle w:val="a3"/>
        <w:jc w:val="center"/>
      </w:pPr>
      <w:r>
        <w:rPr>
          <w:b/>
          <w:bCs/>
          <w:u w:val="single"/>
        </w:rPr>
        <w:t xml:space="preserve">Наиболее распространенные акты </w:t>
      </w:r>
      <w:proofErr w:type="spellStart"/>
      <w:r>
        <w:rPr>
          <w:b/>
          <w:bCs/>
          <w:u w:val="single"/>
        </w:rPr>
        <w:t>буллинга</w:t>
      </w:r>
      <w:proofErr w:type="spellEnd"/>
      <w:r>
        <w:rPr>
          <w:b/>
          <w:bCs/>
          <w:u w:val="single"/>
        </w:rPr>
        <w:t>:</w:t>
      </w:r>
    </w:p>
    <w:p w:rsidR="006605EE" w:rsidRDefault="006605EE" w:rsidP="006605EE">
      <w:pPr>
        <w:pStyle w:val="a3"/>
      </w:pPr>
      <w:proofErr w:type="gramStart"/>
      <w:r>
        <w:t>• негативные разговоры о ком-то за его за спиной</w:t>
      </w:r>
      <w:proofErr w:type="gramEnd"/>
    </w:p>
    <w:p w:rsidR="006605EE" w:rsidRDefault="006605EE" w:rsidP="006605EE">
      <w:pPr>
        <w:pStyle w:val="a3"/>
      </w:pPr>
      <w:r>
        <w:t>• распространение слухов и лживых сведений</w:t>
      </w:r>
    </w:p>
    <w:p w:rsidR="006605EE" w:rsidRDefault="006605EE" w:rsidP="006605EE">
      <w:pPr>
        <w:pStyle w:val="a3"/>
      </w:pPr>
      <w:r>
        <w:t>• обзывание и придумывание обидных прозвищ</w:t>
      </w:r>
    </w:p>
    <w:p w:rsidR="006605EE" w:rsidRDefault="006605EE" w:rsidP="006605EE">
      <w:pPr>
        <w:pStyle w:val="a3"/>
      </w:pPr>
      <w:r>
        <w:t>• выставление в смешном виде</w:t>
      </w:r>
    </w:p>
    <w:p w:rsidR="006605EE" w:rsidRDefault="006605EE" w:rsidP="006605EE">
      <w:pPr>
        <w:pStyle w:val="a3"/>
      </w:pPr>
      <w:r>
        <w:t>• унижающие и обесценивающие взгляды и жесты</w:t>
      </w:r>
    </w:p>
    <w:p w:rsidR="006605EE" w:rsidRDefault="006605EE" w:rsidP="006605EE">
      <w:pPr>
        <w:pStyle w:val="a3"/>
      </w:pPr>
      <w:r>
        <w:t xml:space="preserve">• передразнивание </w:t>
      </w:r>
    </w:p>
    <w:p w:rsidR="006605EE" w:rsidRDefault="006605EE" w:rsidP="006605EE">
      <w:pPr>
        <w:pStyle w:val="a3"/>
      </w:pPr>
      <w:r>
        <w:t>• объявление глупым («</w:t>
      </w:r>
      <w:proofErr w:type="spellStart"/>
      <w:r>
        <w:t>дураком</w:t>
      </w:r>
      <w:proofErr w:type="spellEnd"/>
      <w:r>
        <w:t xml:space="preserve">») </w:t>
      </w:r>
    </w:p>
    <w:p w:rsidR="006605EE" w:rsidRDefault="006605EE" w:rsidP="006605EE">
      <w:pPr>
        <w:pStyle w:val="a3"/>
      </w:pPr>
      <w:r>
        <w:t>• не позволение сказать свое слово, ответить</w:t>
      </w:r>
    </w:p>
    <w:p w:rsidR="006605EE" w:rsidRDefault="006605EE" w:rsidP="006605EE">
      <w:pPr>
        <w:pStyle w:val="a3"/>
      </w:pPr>
      <w:r>
        <w:t>• изоляция от остально</w:t>
      </w:r>
      <w:r w:rsidR="00D0539D">
        <w:t>й группы/</w:t>
      </w:r>
      <w:r>
        <w:t>сообщества (</w:t>
      </w:r>
      <w:proofErr w:type="spellStart"/>
      <w:r>
        <w:t>байкот</w:t>
      </w:r>
      <w:proofErr w:type="spellEnd"/>
      <w:r>
        <w:t>)</w:t>
      </w:r>
    </w:p>
    <w:p w:rsidR="006605EE" w:rsidRDefault="006605EE" w:rsidP="006605EE">
      <w:pPr>
        <w:pStyle w:val="a3"/>
      </w:pPr>
      <w:r>
        <w:t xml:space="preserve">• отбирание, </w:t>
      </w:r>
      <w:proofErr w:type="spellStart"/>
      <w:r>
        <w:t>прятание</w:t>
      </w:r>
      <w:proofErr w:type="spellEnd"/>
      <w:r>
        <w:t>, повреждение принадлежностей и/или других вещей, одежды</w:t>
      </w:r>
    </w:p>
    <w:p w:rsidR="006605EE" w:rsidRDefault="006605EE" w:rsidP="006605EE">
      <w:pPr>
        <w:pStyle w:val="a3"/>
      </w:pPr>
      <w:r>
        <w:t>• необоснованные обвинения</w:t>
      </w:r>
    </w:p>
    <w:p w:rsidR="006605EE" w:rsidRDefault="006605EE" w:rsidP="006605EE">
      <w:pPr>
        <w:pStyle w:val="a3"/>
      </w:pPr>
      <w:r>
        <w:t xml:space="preserve">• </w:t>
      </w:r>
      <w:proofErr w:type="gramStart"/>
      <w:r>
        <w:t>пинки</w:t>
      </w:r>
      <w:proofErr w:type="gramEnd"/>
      <w:r>
        <w:t>, удары</w:t>
      </w:r>
    </w:p>
    <w:p w:rsidR="006605EE" w:rsidRDefault="006605EE" w:rsidP="006605EE">
      <w:pPr>
        <w:pStyle w:val="a3"/>
      </w:pPr>
      <w:r>
        <w:t>• шантаж, вымогательство</w:t>
      </w:r>
    </w:p>
    <w:p w:rsidR="006605EE" w:rsidRDefault="006605EE" w:rsidP="006605EE">
      <w:pPr>
        <w:pStyle w:val="a3"/>
      </w:pPr>
      <w:r>
        <w:t>• сексуальные домогательства</w:t>
      </w:r>
    </w:p>
    <w:p w:rsidR="006605EE" w:rsidRDefault="006605EE" w:rsidP="006605EE">
      <w:pPr>
        <w:pStyle w:val="a3"/>
      </w:pPr>
      <w:r>
        <w:rPr>
          <w:b/>
          <w:bCs/>
        </w:rPr>
        <w:t xml:space="preserve">Прямой, активный </w:t>
      </w:r>
      <w:proofErr w:type="spellStart"/>
      <w:r>
        <w:rPr>
          <w:b/>
          <w:bCs/>
        </w:rPr>
        <w:t>буллинг</w:t>
      </w:r>
      <w:proofErr w:type="spellEnd"/>
    </w:p>
    <w:p w:rsidR="006605EE" w:rsidRDefault="006605EE" w:rsidP="006605EE">
      <w:pPr>
        <w:pStyle w:val="a3"/>
      </w:pPr>
      <w:r>
        <w:t xml:space="preserve">Основные действия: </w:t>
      </w:r>
    </w:p>
    <w:p w:rsidR="006605EE" w:rsidRDefault="006605EE" w:rsidP="006605EE">
      <w:pPr>
        <w:pStyle w:val="a3"/>
      </w:pPr>
      <w:r>
        <w:t>• дразнить</w:t>
      </w:r>
    </w:p>
    <w:p w:rsidR="006605EE" w:rsidRDefault="006605EE" w:rsidP="006605EE">
      <w:pPr>
        <w:pStyle w:val="a3"/>
      </w:pPr>
      <w:r>
        <w:t>• угрожать</w:t>
      </w:r>
    </w:p>
    <w:p w:rsidR="006605EE" w:rsidRDefault="006605EE" w:rsidP="006605EE">
      <w:pPr>
        <w:pStyle w:val="a3"/>
      </w:pPr>
      <w:r>
        <w:t>• обесценивать</w:t>
      </w:r>
    </w:p>
    <w:p w:rsidR="006605EE" w:rsidRDefault="006605EE" w:rsidP="006605EE">
      <w:pPr>
        <w:pStyle w:val="a3"/>
      </w:pPr>
      <w:r>
        <w:lastRenderedPageBreak/>
        <w:t>• оскорблять</w:t>
      </w:r>
    </w:p>
    <w:p w:rsidR="006605EE" w:rsidRDefault="006605EE" w:rsidP="006605EE">
      <w:pPr>
        <w:pStyle w:val="a3"/>
      </w:pPr>
      <w:r>
        <w:t>• унижать</w:t>
      </w:r>
    </w:p>
    <w:p w:rsidR="006605EE" w:rsidRDefault="006605EE" w:rsidP="006605EE">
      <w:pPr>
        <w:pStyle w:val="a3"/>
      </w:pPr>
      <w:r>
        <w:t>• компрометировать</w:t>
      </w:r>
    </w:p>
    <w:p w:rsidR="006605EE" w:rsidRDefault="006605EE" w:rsidP="006605EE">
      <w:pPr>
        <w:pStyle w:val="a3"/>
      </w:pPr>
      <w:r>
        <w:t>• преследовать, причинять неприятности, мучить</w:t>
      </w:r>
    </w:p>
    <w:p w:rsidR="006605EE" w:rsidRDefault="006605EE" w:rsidP="0038445F">
      <w:pPr>
        <w:pStyle w:val="a3"/>
        <w:jc w:val="center"/>
      </w:pPr>
      <w:r>
        <w:rPr>
          <w:b/>
          <w:bCs/>
        </w:rPr>
        <w:t xml:space="preserve">Непрямой, пассивный </w:t>
      </w:r>
      <w:proofErr w:type="spellStart"/>
      <w:r>
        <w:rPr>
          <w:b/>
          <w:bCs/>
        </w:rPr>
        <w:t>буллинг</w:t>
      </w:r>
      <w:proofErr w:type="spellEnd"/>
    </w:p>
    <w:p w:rsidR="006605EE" w:rsidRDefault="006605EE" w:rsidP="006605EE">
      <w:pPr>
        <w:pStyle w:val="a3"/>
      </w:pPr>
      <w:r>
        <w:t xml:space="preserve">Основные действия: </w:t>
      </w:r>
    </w:p>
    <w:p w:rsidR="006605EE" w:rsidRDefault="006605EE" w:rsidP="006605EE">
      <w:pPr>
        <w:pStyle w:val="a3"/>
      </w:pPr>
      <w:r>
        <w:t>• изолировать</w:t>
      </w:r>
    </w:p>
    <w:p w:rsidR="006605EE" w:rsidRDefault="006605EE" w:rsidP="006605EE">
      <w:pPr>
        <w:pStyle w:val="a3"/>
      </w:pPr>
      <w:r>
        <w:t>• вредить репутации</w:t>
      </w:r>
    </w:p>
    <w:p w:rsidR="006605EE" w:rsidRDefault="006605EE" w:rsidP="006605EE">
      <w:pPr>
        <w:pStyle w:val="a3"/>
      </w:pPr>
      <w:r>
        <w:t>• распространять слухи</w:t>
      </w:r>
    </w:p>
    <w:p w:rsidR="006605EE" w:rsidRDefault="006605EE" w:rsidP="006605EE">
      <w:pPr>
        <w:pStyle w:val="a3"/>
      </w:pPr>
      <w:r>
        <w:t>• отбирать личные вещи и портить их</w:t>
      </w:r>
    </w:p>
    <w:p w:rsidR="006605EE" w:rsidRDefault="006605EE" w:rsidP="006605EE">
      <w:pPr>
        <w:pStyle w:val="a3"/>
      </w:pPr>
    </w:p>
    <w:p w:rsidR="006605EE" w:rsidRDefault="006605EE" w:rsidP="0038445F">
      <w:pPr>
        <w:pStyle w:val="a3"/>
        <w:jc w:val="center"/>
      </w:pPr>
      <w:r>
        <w:rPr>
          <w:b/>
          <w:bCs/>
        </w:rPr>
        <w:t xml:space="preserve">Особо жестокий </w:t>
      </w:r>
      <w:proofErr w:type="spellStart"/>
      <w:r>
        <w:rPr>
          <w:b/>
          <w:bCs/>
        </w:rPr>
        <w:t>буллинг</w:t>
      </w:r>
      <w:proofErr w:type="spellEnd"/>
    </w:p>
    <w:p w:rsidR="006605EE" w:rsidRDefault="006605EE" w:rsidP="006605EE">
      <w:pPr>
        <w:pStyle w:val="a3"/>
      </w:pPr>
      <w:r>
        <w:t xml:space="preserve">• Физическое насилие, заставляющее жертву страдать. </w:t>
      </w:r>
    </w:p>
    <w:p w:rsidR="006605EE" w:rsidRDefault="006605EE" w:rsidP="006605EE">
      <w:pPr>
        <w:pStyle w:val="a3"/>
      </w:pPr>
      <w:r>
        <w:t xml:space="preserve">• Деяния, граничащие </w:t>
      </w:r>
      <w:r w:rsidRPr="0038445F">
        <w:rPr>
          <w:b/>
        </w:rPr>
        <w:t>с уголовно</w:t>
      </w:r>
      <w:r>
        <w:t xml:space="preserve"> </w:t>
      </w:r>
      <w:proofErr w:type="gramStart"/>
      <w:r>
        <w:t>наказуемыми</w:t>
      </w:r>
      <w:proofErr w:type="gramEnd"/>
    </w:p>
    <w:p w:rsidR="006605EE" w:rsidRDefault="006605EE" w:rsidP="006605EE">
      <w:pPr>
        <w:pStyle w:val="a3"/>
      </w:pPr>
    </w:p>
    <w:p w:rsidR="006605EE" w:rsidRDefault="006605EE"/>
    <w:sectPr w:rsidR="006605EE" w:rsidSect="00053C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AB6"/>
    <w:multiLevelType w:val="multilevel"/>
    <w:tmpl w:val="FB16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327EB7"/>
    <w:multiLevelType w:val="multilevel"/>
    <w:tmpl w:val="2504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99714C"/>
    <w:multiLevelType w:val="multilevel"/>
    <w:tmpl w:val="723E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E9788B"/>
    <w:multiLevelType w:val="multilevel"/>
    <w:tmpl w:val="68C8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D0F6A"/>
    <w:multiLevelType w:val="multilevel"/>
    <w:tmpl w:val="30802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727FB7"/>
    <w:multiLevelType w:val="multilevel"/>
    <w:tmpl w:val="AFE0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770580"/>
    <w:multiLevelType w:val="multilevel"/>
    <w:tmpl w:val="6A50F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AC69A6"/>
    <w:multiLevelType w:val="multilevel"/>
    <w:tmpl w:val="CF34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3"/>
  </w:num>
  <w:num w:numId="5">
    <w:abstractNumId w:val="2"/>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605EE"/>
    <w:rsid w:val="00053CD9"/>
    <w:rsid w:val="002E5176"/>
    <w:rsid w:val="0038445F"/>
    <w:rsid w:val="003A3274"/>
    <w:rsid w:val="00495E4C"/>
    <w:rsid w:val="006436B7"/>
    <w:rsid w:val="006605EE"/>
    <w:rsid w:val="008C66BB"/>
    <w:rsid w:val="00A1798F"/>
    <w:rsid w:val="00D05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C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05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011897">
      <w:bodyDiv w:val="1"/>
      <w:marLeft w:val="0"/>
      <w:marRight w:val="0"/>
      <w:marTop w:val="0"/>
      <w:marBottom w:val="0"/>
      <w:divBdr>
        <w:top w:val="none" w:sz="0" w:space="0" w:color="auto"/>
        <w:left w:val="none" w:sz="0" w:space="0" w:color="auto"/>
        <w:bottom w:val="none" w:sz="0" w:space="0" w:color="auto"/>
        <w:right w:val="none" w:sz="0" w:space="0" w:color="auto"/>
      </w:divBdr>
    </w:div>
    <w:div w:id="323050447">
      <w:bodyDiv w:val="1"/>
      <w:marLeft w:val="0"/>
      <w:marRight w:val="0"/>
      <w:marTop w:val="0"/>
      <w:marBottom w:val="0"/>
      <w:divBdr>
        <w:top w:val="none" w:sz="0" w:space="0" w:color="auto"/>
        <w:left w:val="none" w:sz="0" w:space="0" w:color="auto"/>
        <w:bottom w:val="none" w:sz="0" w:space="0" w:color="auto"/>
        <w:right w:val="none" w:sz="0" w:space="0" w:color="auto"/>
      </w:divBdr>
    </w:div>
    <w:div w:id="323551318">
      <w:bodyDiv w:val="1"/>
      <w:marLeft w:val="0"/>
      <w:marRight w:val="0"/>
      <w:marTop w:val="0"/>
      <w:marBottom w:val="0"/>
      <w:divBdr>
        <w:top w:val="none" w:sz="0" w:space="0" w:color="auto"/>
        <w:left w:val="none" w:sz="0" w:space="0" w:color="auto"/>
        <w:bottom w:val="none" w:sz="0" w:space="0" w:color="auto"/>
        <w:right w:val="none" w:sz="0" w:space="0" w:color="auto"/>
      </w:divBdr>
      <w:divsChild>
        <w:div w:id="235210726">
          <w:marLeft w:val="0"/>
          <w:marRight w:val="-163"/>
          <w:marTop w:val="0"/>
          <w:marBottom w:val="0"/>
          <w:divBdr>
            <w:top w:val="none" w:sz="0" w:space="0" w:color="auto"/>
            <w:left w:val="none" w:sz="0" w:space="0" w:color="auto"/>
            <w:bottom w:val="none" w:sz="0" w:space="0" w:color="auto"/>
            <w:right w:val="none" w:sz="0" w:space="0" w:color="auto"/>
          </w:divBdr>
        </w:div>
      </w:divsChild>
    </w:div>
    <w:div w:id="1215586244">
      <w:bodyDiv w:val="1"/>
      <w:marLeft w:val="0"/>
      <w:marRight w:val="0"/>
      <w:marTop w:val="0"/>
      <w:marBottom w:val="0"/>
      <w:divBdr>
        <w:top w:val="none" w:sz="0" w:space="0" w:color="auto"/>
        <w:left w:val="none" w:sz="0" w:space="0" w:color="auto"/>
        <w:bottom w:val="none" w:sz="0" w:space="0" w:color="auto"/>
        <w:right w:val="none" w:sz="0" w:space="0" w:color="auto"/>
      </w:divBdr>
    </w:div>
    <w:div w:id="178777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1565</Words>
  <Characters>8926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Usercomp</dc:creator>
  <cp:lastModifiedBy>Usercomp</cp:lastModifiedBy>
  <cp:revision>4</cp:revision>
  <dcterms:created xsi:type="dcterms:W3CDTF">2018-11-11T03:01:00Z</dcterms:created>
  <dcterms:modified xsi:type="dcterms:W3CDTF">2018-11-11T07:06:00Z</dcterms:modified>
</cp:coreProperties>
</file>