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B" w:rsidRDefault="0024393B" w:rsidP="00A1262E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4393B" w:rsidRDefault="0024393B" w:rsidP="00A1262E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4393B" w:rsidRDefault="0024393B" w:rsidP="00A1262E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4393B" w:rsidRDefault="0024393B" w:rsidP="00A1262E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4393B" w:rsidRDefault="0024393B" w:rsidP="00A1262E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4393B" w:rsidRDefault="0024393B" w:rsidP="00A1262E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4393B" w:rsidRDefault="0024393B" w:rsidP="00A1262E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24393B" w:rsidRDefault="0024393B" w:rsidP="00A1262E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</w:p>
    <w:p w:rsidR="005574C4" w:rsidRPr="00E9640D" w:rsidRDefault="005574C4" w:rsidP="00A1262E">
      <w:pPr>
        <w:pStyle w:val="a3"/>
        <w:spacing w:before="0" w:beforeAutospacing="0" w:after="0" w:afterAutospacing="0"/>
        <w:jc w:val="center"/>
        <w:rPr>
          <w:sz w:val="40"/>
          <w:szCs w:val="40"/>
        </w:rPr>
      </w:pPr>
      <w:r w:rsidRPr="00A1262E">
        <w:rPr>
          <w:b/>
          <w:bCs/>
          <w:sz w:val="40"/>
          <w:szCs w:val="40"/>
        </w:rPr>
        <w:t>ПОЛОЖЕНИЕ</w:t>
      </w:r>
    </w:p>
    <w:p w:rsidR="005574C4" w:rsidRPr="00E9640D" w:rsidRDefault="005574C4" w:rsidP="00A1262E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E9640D">
        <w:rPr>
          <w:b/>
          <w:bCs/>
          <w:sz w:val="32"/>
          <w:szCs w:val="32"/>
        </w:rPr>
        <w:t>о конфликтной комиссии</w:t>
      </w:r>
    </w:p>
    <w:p w:rsidR="00E9640D" w:rsidRDefault="00E9640D" w:rsidP="00A126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00160">
        <w:rPr>
          <w:rFonts w:ascii="Times New Roman" w:hAnsi="Times New Roman"/>
          <w:b/>
          <w:sz w:val="32"/>
          <w:szCs w:val="32"/>
        </w:rPr>
        <w:t>краевого государственного автономного профессионального образовательного учреждения</w:t>
      </w:r>
      <w:r w:rsidR="006A1C93" w:rsidRPr="00500160">
        <w:rPr>
          <w:rFonts w:ascii="Times New Roman" w:hAnsi="Times New Roman"/>
          <w:b/>
          <w:sz w:val="32"/>
          <w:szCs w:val="32"/>
        </w:rPr>
        <w:t xml:space="preserve"> </w:t>
      </w:r>
      <w:r w:rsidR="00500160" w:rsidRPr="00500160">
        <w:rPr>
          <w:rFonts w:ascii="Times New Roman" w:hAnsi="Times New Roman"/>
          <w:b/>
          <w:sz w:val="32"/>
          <w:szCs w:val="32"/>
        </w:rPr>
        <w:br/>
      </w:r>
      <w:r w:rsidRPr="00500160">
        <w:rPr>
          <w:rFonts w:ascii="Times New Roman" w:hAnsi="Times New Roman"/>
          <w:b/>
          <w:sz w:val="32"/>
          <w:szCs w:val="32"/>
        </w:rPr>
        <w:t>«Дальнегорский индустриально-технологический колледж»</w:t>
      </w:r>
    </w:p>
    <w:p w:rsidR="0024393B" w:rsidRDefault="0024393B" w:rsidP="00A126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393B" w:rsidRDefault="0024393B" w:rsidP="00A126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393B" w:rsidRPr="0024393B" w:rsidRDefault="0024393B" w:rsidP="002439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393B">
        <w:rPr>
          <w:rFonts w:ascii="Times New Roman" w:hAnsi="Times New Roman"/>
          <w:b/>
          <w:sz w:val="32"/>
          <w:szCs w:val="32"/>
        </w:rPr>
        <w:t>«___» ___________ 2014 г.</w:t>
      </w:r>
      <w:r w:rsidRPr="0024393B">
        <w:rPr>
          <w:rFonts w:ascii="Times New Roman" w:hAnsi="Times New Roman"/>
          <w:b/>
          <w:sz w:val="32"/>
          <w:szCs w:val="32"/>
        </w:rPr>
        <w:tab/>
      </w:r>
      <w:r w:rsidRPr="0024393B">
        <w:rPr>
          <w:rFonts w:ascii="Times New Roman" w:hAnsi="Times New Roman"/>
          <w:b/>
          <w:sz w:val="32"/>
          <w:szCs w:val="32"/>
        </w:rPr>
        <w:tab/>
      </w:r>
      <w:r w:rsidRPr="0024393B">
        <w:rPr>
          <w:rFonts w:ascii="Times New Roman" w:hAnsi="Times New Roman"/>
          <w:b/>
          <w:sz w:val="32"/>
          <w:szCs w:val="32"/>
        </w:rPr>
        <w:tab/>
      </w:r>
      <w:r w:rsidRPr="0024393B">
        <w:rPr>
          <w:rFonts w:ascii="Times New Roman" w:hAnsi="Times New Roman"/>
          <w:b/>
          <w:sz w:val="32"/>
          <w:szCs w:val="32"/>
        </w:rPr>
        <w:tab/>
      </w:r>
      <w:r w:rsidRPr="0024393B">
        <w:rPr>
          <w:rFonts w:ascii="Times New Roman" w:hAnsi="Times New Roman"/>
          <w:b/>
          <w:sz w:val="32"/>
          <w:szCs w:val="32"/>
        </w:rPr>
        <w:tab/>
        <w:t xml:space="preserve">№__________ </w:t>
      </w:r>
    </w:p>
    <w:p w:rsidR="0024393B" w:rsidRPr="0024393B" w:rsidRDefault="0024393B" w:rsidP="002439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393B" w:rsidRPr="0024393B" w:rsidRDefault="0024393B" w:rsidP="002439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393B" w:rsidRPr="0024393B" w:rsidRDefault="0024393B" w:rsidP="0024393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393B" w:rsidRDefault="0024393B" w:rsidP="00A126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Дальнегорск</w:t>
      </w:r>
    </w:p>
    <w:p w:rsidR="0024393B" w:rsidRDefault="0024393B" w:rsidP="00A126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4393B" w:rsidRPr="00500160" w:rsidRDefault="0024393B" w:rsidP="00A126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Y="145"/>
        <w:tblW w:w="0" w:type="auto"/>
        <w:tblLook w:val="00A0"/>
      </w:tblPr>
      <w:tblGrid>
        <w:gridCol w:w="4784"/>
        <w:gridCol w:w="4786"/>
      </w:tblGrid>
      <w:tr w:rsidR="00A1262E" w:rsidTr="00A1262E">
        <w:tc>
          <w:tcPr>
            <w:tcW w:w="4784" w:type="dxa"/>
            <w:hideMark/>
          </w:tcPr>
          <w:p w:rsidR="00A1262E" w:rsidRDefault="00A1262E" w:rsidP="00A1262E">
            <w:pPr>
              <w:pStyle w:val="Default"/>
              <w:tabs>
                <w:tab w:val="left" w:pos="709"/>
              </w:tabs>
              <w:jc w:val="both"/>
            </w:pPr>
            <w:r>
              <w:t xml:space="preserve">Согласовано </w:t>
            </w:r>
          </w:p>
          <w:p w:rsidR="00A1262E" w:rsidRDefault="00A1262E" w:rsidP="00A1262E">
            <w:pPr>
              <w:pStyle w:val="Default"/>
              <w:tabs>
                <w:tab w:val="left" w:pos="709"/>
              </w:tabs>
              <w:jc w:val="both"/>
            </w:pPr>
            <w:r>
              <w:t>заседанием педагогического Совета</w:t>
            </w:r>
          </w:p>
          <w:p w:rsidR="00A1262E" w:rsidRDefault="00A1262E" w:rsidP="00A1262E">
            <w:pPr>
              <w:pStyle w:val="Default"/>
              <w:tabs>
                <w:tab w:val="left" w:pos="709"/>
              </w:tabs>
              <w:jc w:val="both"/>
            </w:pPr>
            <w:r>
              <w:t xml:space="preserve">Протокол №____от 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</w:p>
        </w:tc>
        <w:tc>
          <w:tcPr>
            <w:tcW w:w="4786" w:type="dxa"/>
            <w:hideMark/>
          </w:tcPr>
          <w:p w:rsidR="00A1262E" w:rsidRDefault="00A1262E" w:rsidP="00A1262E">
            <w:pPr>
              <w:pStyle w:val="Default"/>
              <w:tabs>
                <w:tab w:val="left" w:pos="709"/>
              </w:tabs>
              <w:ind w:left="435" w:firstLine="540"/>
            </w:pPr>
            <w:r>
              <w:t>Утверждаю</w:t>
            </w:r>
          </w:p>
          <w:p w:rsidR="00A1262E" w:rsidRDefault="00A1262E" w:rsidP="00A1262E">
            <w:pPr>
              <w:pStyle w:val="Default"/>
              <w:tabs>
                <w:tab w:val="left" w:pos="709"/>
              </w:tabs>
              <w:ind w:left="435" w:firstLine="540"/>
            </w:pPr>
            <w:r>
              <w:t>директор КГА ПОУ «ДИТК»</w:t>
            </w:r>
          </w:p>
          <w:p w:rsidR="00A1262E" w:rsidRDefault="00A1262E" w:rsidP="00A1262E">
            <w:pPr>
              <w:pStyle w:val="Default"/>
              <w:tabs>
                <w:tab w:val="left" w:pos="709"/>
              </w:tabs>
              <w:ind w:left="435" w:firstLine="540"/>
            </w:pPr>
            <w:r>
              <w:t>_______________ В.Г. Матвеева</w:t>
            </w:r>
          </w:p>
          <w:p w:rsidR="00A1262E" w:rsidRDefault="00A1262E" w:rsidP="00A1262E">
            <w:pPr>
              <w:pStyle w:val="Default"/>
              <w:tabs>
                <w:tab w:val="left" w:pos="709"/>
              </w:tabs>
              <w:ind w:left="435" w:firstLine="540"/>
            </w:pPr>
            <w:r>
              <w:t xml:space="preserve">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</w:p>
        </w:tc>
      </w:tr>
    </w:tbl>
    <w:p w:rsidR="00E9640D" w:rsidRPr="008068B7" w:rsidRDefault="00E9640D" w:rsidP="00A1262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24393B" w:rsidRDefault="0024393B" w:rsidP="00A1262E">
      <w:pPr>
        <w:pStyle w:val="a3"/>
        <w:tabs>
          <w:tab w:val="left" w:pos="709"/>
        </w:tabs>
        <w:spacing w:before="0" w:beforeAutospacing="0" w:after="0" w:afterAutospacing="0"/>
        <w:rPr>
          <w:b/>
          <w:bCs/>
        </w:rPr>
      </w:pP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</w:pPr>
      <w:r>
        <w:rPr>
          <w:b/>
          <w:bCs/>
        </w:rPr>
        <w:lastRenderedPageBreak/>
        <w:t>1. Общие положения</w:t>
      </w:r>
    </w:p>
    <w:p w:rsidR="002A5E55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Для разрешения конфликтных ситуаций, возникающих в учебном и воспитательном процессе между педагогами и студентами, и родителями в колледже организуется конфликтная комиссия. Она является первичным органом по рассмотрению конфликтных ситуаций.</w:t>
      </w:r>
    </w:p>
    <w:p w:rsidR="008E202B" w:rsidRDefault="00F410DF" w:rsidP="00A1262E">
      <w:pPr>
        <w:pStyle w:val="a3"/>
        <w:tabs>
          <w:tab w:val="left" w:pos="0"/>
          <w:tab w:val="left" w:pos="709"/>
        </w:tabs>
        <w:spacing w:before="0" w:beforeAutospacing="0" w:after="0" w:afterAutospacing="0"/>
        <w:ind w:left="708"/>
      </w:pPr>
      <w:r>
        <w:t>1.1.</w:t>
      </w:r>
      <w:r w:rsidR="005574C4">
        <w:t>Конфликтная комиссия в своей ра</w:t>
      </w:r>
      <w:r w:rsidR="006A1C93">
        <w:t xml:space="preserve">боте руководствуется следующими </w:t>
      </w:r>
      <w:r w:rsidR="005574C4">
        <w:t>нормативными документами:</w:t>
      </w:r>
    </w:p>
    <w:p w:rsidR="002A5E55" w:rsidRDefault="008E202B" w:rsidP="00A1262E">
      <w:pPr>
        <w:pStyle w:val="a3"/>
        <w:tabs>
          <w:tab w:val="left" w:pos="709"/>
        </w:tabs>
        <w:spacing w:before="0" w:beforeAutospacing="0" w:after="0" w:afterAutospacing="0"/>
        <w:ind w:left="708"/>
      </w:pPr>
      <w:r>
        <w:t>1.1.1.</w:t>
      </w:r>
      <w:r w:rsidR="002A5E55">
        <w:t>Декларацией прав ребенка;</w:t>
      </w:r>
    </w:p>
    <w:p w:rsidR="002A5E55" w:rsidRDefault="008E202B" w:rsidP="00A1262E">
      <w:pPr>
        <w:pStyle w:val="a3"/>
        <w:tabs>
          <w:tab w:val="left" w:pos="709"/>
        </w:tabs>
        <w:spacing w:before="0" w:beforeAutospacing="0" w:after="0" w:afterAutospacing="0"/>
        <w:ind w:left="709"/>
      </w:pPr>
      <w:r>
        <w:t>1.1.2У</w:t>
      </w:r>
      <w:r w:rsidR="005574C4">
        <w:t>ставом колледжа;</w:t>
      </w:r>
    </w:p>
    <w:p w:rsidR="002A5E55" w:rsidRDefault="008E202B" w:rsidP="00A1262E">
      <w:pPr>
        <w:pStyle w:val="a3"/>
        <w:tabs>
          <w:tab w:val="left" w:pos="709"/>
        </w:tabs>
        <w:spacing w:before="0" w:beforeAutospacing="0" w:after="0" w:afterAutospacing="0"/>
        <w:ind w:left="709"/>
      </w:pPr>
      <w:r>
        <w:t>1.1.3.</w:t>
      </w:r>
      <w:r w:rsidR="006A1C93">
        <w:t>т</w:t>
      </w:r>
      <w:r w:rsidR="005574C4">
        <w:t xml:space="preserve">рудовым </w:t>
      </w:r>
      <w:r w:rsidR="0041351E">
        <w:t xml:space="preserve">кодексом </w:t>
      </w:r>
      <w:bookmarkStart w:id="0" w:name="_GoBack"/>
      <w:bookmarkEnd w:id="0"/>
      <w:r w:rsidR="002A5E55">
        <w:t>Российской Федерации</w:t>
      </w:r>
    </w:p>
    <w:p w:rsidR="005574C4" w:rsidRDefault="008E202B" w:rsidP="00A1262E">
      <w:pPr>
        <w:pStyle w:val="a3"/>
        <w:tabs>
          <w:tab w:val="left" w:pos="709"/>
        </w:tabs>
        <w:spacing w:before="0" w:beforeAutospacing="0" w:after="0" w:afterAutospacing="0"/>
        <w:ind w:left="709"/>
      </w:pPr>
      <w:r>
        <w:t>1.1.4.</w:t>
      </w:r>
      <w:r w:rsidR="00F410DF">
        <w:t>Федеральным законом</w:t>
      </w:r>
      <w:r w:rsidR="0041351E">
        <w:t xml:space="preserve"> </w:t>
      </w:r>
      <w:r w:rsidR="00F410DF">
        <w:t>«Об образовании в Российской Федерации».</w:t>
      </w:r>
    </w:p>
    <w:p w:rsidR="00AC57E3" w:rsidRDefault="005574C4" w:rsidP="00A1262E">
      <w:pPr>
        <w:pStyle w:val="a3"/>
        <w:tabs>
          <w:tab w:val="left" w:pos="142"/>
        </w:tabs>
        <w:spacing w:before="0" w:beforeAutospacing="0" w:after="0" w:afterAutospacing="0"/>
        <w:rPr>
          <w:b/>
          <w:bCs/>
        </w:rPr>
      </w:pPr>
      <w:r>
        <w:t>В своей работе конфликтная комиссия должна обеспечивать соблюдение прав личности.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left="709" w:hanging="709"/>
      </w:pPr>
      <w:r>
        <w:rPr>
          <w:b/>
          <w:bCs/>
        </w:rPr>
        <w:t>2. Порядок избрания комиссии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>2.1. Состав конфликтной комиссии избирается общим собранием трудового коллектива колледжа.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>2.2. Избранными в состав комиссии считаются кандидатуры, получившие большинство голосов.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>2.3. Порядок избрания, численность и состав определяются общим собранием.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</w:pPr>
      <w:r>
        <w:t>2.4. Комиссия из своего состава избирает председателя, заместителя и секретаря.</w:t>
      </w:r>
    </w:p>
    <w:p w:rsidR="005574C4" w:rsidRDefault="008E202B" w:rsidP="00A1262E">
      <w:pPr>
        <w:pStyle w:val="a3"/>
        <w:tabs>
          <w:tab w:val="left" w:pos="709"/>
        </w:tabs>
        <w:spacing w:before="0" w:beforeAutospacing="0" w:after="0" w:afterAutospacing="0"/>
        <w:ind w:left="708"/>
      </w:pPr>
      <w:r>
        <w:t>2</w:t>
      </w:r>
      <w:r w:rsidR="005574C4">
        <w:t>.5. Срок полномочий конфликтной комиссии составляет 1 год.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</w:pPr>
      <w:r>
        <w:rPr>
          <w:b/>
          <w:bCs/>
        </w:rPr>
        <w:t>3. Деятельность конфликтной комиссии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3.1. Конфликтная комиссия собирается в случае возникновения конфликтной ситуации в образовательном учреждении, если стороны самостоятельно не урегулировали разногласия.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3.2. Заявитель может обратиться в конфликтную комиссию в десятидневный срок со дня возникновения конфликтной ситуации и нарушения его прав.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3.3. Конфликтная комиссия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3.4.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(психиатра, психолога), если они не являются членами комиссии.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3.5. Работа конфликтной комиссии оформляется протоколами, которые подписываются председателем комиссии и секретарем.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3.6. Решения комиссии принимаются простым большинством при наличии не менее 2/3 состава.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3.7. Рассмотрение заявления должно быть проведено в десятидневный срок со дня подачи заявления.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3.8. По требованию заявителя решение конфликтной комиссии может быть выдано ему в письменном виде.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3.9. Решение конфликтной комиссии является основой для приказа директора, и подлежат исполнению администрацией и педагогическим коллективом.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b/>
          <w:bCs/>
        </w:rPr>
        <w:t>4. Права и обязанности членов комиссии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4.1. Члены комиссии имеют право на получение необходимых консультаций различных специалистов и учреждений по вопросам, относящихся к компетенции конфликтной комиссии.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4.2. Члены комиссии обязаны присутствовать на заседании комиссии, принимать решение по заявленному вопросу открытым голосованием, давать заявителю ответ в письменном виде.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b/>
          <w:bCs/>
        </w:rPr>
        <w:t>5. Делопроизводство комиссии</w:t>
      </w:r>
    </w:p>
    <w:p w:rsidR="005574C4" w:rsidRDefault="005574C4" w:rsidP="00A126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5.1. Заседания конфликтной комиссии оформляются протоколом, который хранится в колледже в течение пяти лет.</w:t>
      </w:r>
    </w:p>
    <w:sectPr w:rsidR="005574C4" w:rsidSect="002A5E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5F77"/>
    <w:multiLevelType w:val="multilevel"/>
    <w:tmpl w:val="8A9632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79087BC7"/>
    <w:multiLevelType w:val="multilevel"/>
    <w:tmpl w:val="8A9632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compat/>
  <w:rsids>
    <w:rsidRoot w:val="007629E9"/>
    <w:rsid w:val="00000323"/>
    <w:rsid w:val="00160078"/>
    <w:rsid w:val="001C65E2"/>
    <w:rsid w:val="0024393B"/>
    <w:rsid w:val="00263879"/>
    <w:rsid w:val="002A0D9D"/>
    <w:rsid w:val="002A5E55"/>
    <w:rsid w:val="00382156"/>
    <w:rsid w:val="0041351E"/>
    <w:rsid w:val="00500160"/>
    <w:rsid w:val="00523406"/>
    <w:rsid w:val="00527259"/>
    <w:rsid w:val="005574C4"/>
    <w:rsid w:val="006A1C93"/>
    <w:rsid w:val="006A2043"/>
    <w:rsid w:val="007629E9"/>
    <w:rsid w:val="008E202B"/>
    <w:rsid w:val="00955295"/>
    <w:rsid w:val="009737E6"/>
    <w:rsid w:val="009F6CB4"/>
    <w:rsid w:val="00A1262E"/>
    <w:rsid w:val="00A468A3"/>
    <w:rsid w:val="00AC57E3"/>
    <w:rsid w:val="00B30A5D"/>
    <w:rsid w:val="00CA4653"/>
    <w:rsid w:val="00CF4BB3"/>
    <w:rsid w:val="00E0520A"/>
    <w:rsid w:val="00E9640D"/>
    <w:rsid w:val="00F410DF"/>
    <w:rsid w:val="00F87E2F"/>
    <w:rsid w:val="00FA44A6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B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FA44A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6;&#1083;&#1086;&#1078;&#1077;&#1085;&#1080;&#1077;%20&#1086;%20&#1082;&#1086;&#1085;&#1092;&#1083;&#1080;&#1082;&#1090;&#1085;&#1086;&#1081;%20&#1082;&#1086;&#1084;&#1080;&#1089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DA9BB-6F33-4B5D-A4A3-ACF69716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конфликтной комиссии</Template>
  <TotalTime>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Татьяна</cp:lastModifiedBy>
  <cp:revision>4</cp:revision>
  <cp:lastPrinted>2014-04-17T00:47:00Z</cp:lastPrinted>
  <dcterms:created xsi:type="dcterms:W3CDTF">2014-03-27T22:39:00Z</dcterms:created>
  <dcterms:modified xsi:type="dcterms:W3CDTF">2014-04-17T00:47:00Z</dcterms:modified>
</cp:coreProperties>
</file>