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56" w:rsidRDefault="00007556" w:rsidP="00007556">
      <w:pPr>
        <w:pStyle w:val="10"/>
        <w:keepNext/>
        <w:keepLines/>
        <w:shd w:val="clear" w:color="auto" w:fill="auto"/>
        <w:spacing w:before="0" w:after="0" w:line="460" w:lineRule="exact"/>
        <w:ind w:left="320"/>
        <w:rPr>
          <w:color w:val="000000"/>
          <w:lang w:bidi="ru-RU"/>
        </w:rPr>
      </w:pPr>
      <w:bookmarkStart w:id="0" w:name="bookmark0"/>
    </w:p>
    <w:p w:rsidR="00007556" w:rsidRDefault="00007556" w:rsidP="00007556">
      <w:pPr>
        <w:pStyle w:val="10"/>
        <w:keepNext/>
        <w:keepLines/>
        <w:shd w:val="clear" w:color="auto" w:fill="auto"/>
        <w:spacing w:before="0" w:after="0" w:line="460" w:lineRule="exact"/>
        <w:ind w:left="320"/>
        <w:rPr>
          <w:color w:val="000000"/>
          <w:lang w:bidi="ru-RU"/>
        </w:rPr>
      </w:pPr>
    </w:p>
    <w:p w:rsidR="00007556" w:rsidRDefault="00007556" w:rsidP="00007556">
      <w:pPr>
        <w:pStyle w:val="10"/>
        <w:keepNext/>
        <w:keepLines/>
        <w:shd w:val="clear" w:color="auto" w:fill="auto"/>
        <w:spacing w:before="0" w:after="0" w:line="460" w:lineRule="exact"/>
        <w:ind w:left="320"/>
        <w:rPr>
          <w:color w:val="000000"/>
          <w:lang w:bidi="ru-RU"/>
        </w:rPr>
      </w:pPr>
    </w:p>
    <w:p w:rsidR="00007556" w:rsidRDefault="00007556" w:rsidP="00007556">
      <w:pPr>
        <w:pStyle w:val="10"/>
        <w:keepNext/>
        <w:keepLines/>
        <w:shd w:val="clear" w:color="auto" w:fill="auto"/>
        <w:spacing w:before="0" w:after="0" w:line="460" w:lineRule="exact"/>
        <w:ind w:left="320"/>
        <w:rPr>
          <w:color w:val="000000"/>
          <w:lang w:bidi="ru-RU"/>
        </w:rPr>
      </w:pPr>
    </w:p>
    <w:p w:rsidR="00007556" w:rsidRDefault="00007556" w:rsidP="00007556">
      <w:pPr>
        <w:pStyle w:val="10"/>
        <w:keepNext/>
        <w:keepLines/>
        <w:shd w:val="clear" w:color="auto" w:fill="auto"/>
        <w:spacing w:before="0" w:after="0" w:line="460" w:lineRule="exact"/>
        <w:ind w:left="320"/>
        <w:rPr>
          <w:color w:val="000000"/>
          <w:lang w:bidi="ru-RU"/>
        </w:rPr>
      </w:pPr>
    </w:p>
    <w:p w:rsidR="00007556" w:rsidRDefault="00007556" w:rsidP="00007556">
      <w:pPr>
        <w:pStyle w:val="10"/>
        <w:keepNext/>
        <w:keepLines/>
        <w:shd w:val="clear" w:color="auto" w:fill="auto"/>
        <w:spacing w:before="0" w:after="0" w:line="460" w:lineRule="exact"/>
        <w:ind w:left="320"/>
        <w:rPr>
          <w:color w:val="000000"/>
          <w:lang w:bidi="ru-RU"/>
        </w:rPr>
      </w:pPr>
    </w:p>
    <w:p w:rsidR="00007556" w:rsidRPr="00007556" w:rsidRDefault="00007556" w:rsidP="00007556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460" w:lineRule="exact"/>
        <w:ind w:left="320"/>
      </w:pPr>
      <w:r w:rsidRPr="00007556">
        <w:rPr>
          <w:color w:val="000000"/>
          <w:lang w:bidi="ru-RU"/>
        </w:rPr>
        <w:t>Методические указания</w:t>
      </w:r>
      <w:bookmarkEnd w:id="0"/>
    </w:p>
    <w:p w:rsidR="00007556" w:rsidRDefault="00007556" w:rsidP="00EF5C98">
      <w:pPr>
        <w:pStyle w:val="30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  <w:r w:rsidRPr="00007556">
        <w:rPr>
          <w:color w:val="000000"/>
          <w:lang w:bidi="ru-RU"/>
        </w:rPr>
        <w:t xml:space="preserve">по организации и проведению лабораторных работ и практических занятий с обучающимися по программам среднего профессионального образования </w:t>
      </w:r>
    </w:p>
    <w:p w:rsidR="00904BBC" w:rsidRDefault="00904BBC" w:rsidP="00904B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BBC" w:rsidRPr="00EF5C98" w:rsidRDefault="00904BBC" w:rsidP="00904B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>краево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4BBC" w:rsidRPr="00EF5C98" w:rsidRDefault="00904BBC" w:rsidP="00904B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4BBC" w:rsidRPr="00EF5C98" w:rsidRDefault="00904BBC" w:rsidP="00904BB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F5C98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EF5C98" w:rsidRDefault="00EF5C98" w:rsidP="00EF5C98">
      <w:pPr>
        <w:pStyle w:val="30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EF5C98" w:rsidRPr="00007556" w:rsidRDefault="00EF5C98" w:rsidP="00007556">
      <w:pPr>
        <w:pStyle w:val="30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EF5C98" w:rsidRDefault="00EF5C98" w:rsidP="00007556">
      <w:pPr>
        <w:pStyle w:val="11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904BBC" w:rsidRDefault="00904BBC" w:rsidP="00904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4BBC" w:rsidRDefault="00904BBC" w:rsidP="00904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5C98" w:rsidRPr="00EF5C98" w:rsidRDefault="00EF5C98" w:rsidP="00904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:rsidR="00EF5C98" w:rsidRPr="00EF5C98" w:rsidRDefault="00EF5C98" w:rsidP="00904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:rsidR="00EF5C98" w:rsidRPr="00EF5C98" w:rsidRDefault="00EF5C98" w:rsidP="00904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 методического Совета </w:t>
      </w:r>
    </w:p>
    <w:p w:rsidR="00EF5C98" w:rsidRPr="00EF5C98" w:rsidRDefault="00EF5C98" w:rsidP="00904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28</w:t>
      </w: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сентября </w:t>
      </w:r>
      <w:r w:rsidRPr="00EF5C98">
        <w:rPr>
          <w:rFonts w:ascii="Times New Roman" w:eastAsia="Times New Roman" w:hAnsi="Times New Roman" w:cs="Times New Roman"/>
          <w:sz w:val="24"/>
          <w:szCs w:val="24"/>
          <w:lang w:eastAsia="en-US"/>
        </w:rPr>
        <w:t>2018 г.</w:t>
      </w:r>
    </w:p>
    <w:p w:rsidR="00EF5C98" w:rsidRDefault="00EF5C98" w:rsidP="00007556">
      <w:pPr>
        <w:pStyle w:val="11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904BBC" w:rsidRDefault="00904BBC" w:rsidP="00007556">
      <w:pPr>
        <w:pStyle w:val="11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904BBC" w:rsidRDefault="00904BBC" w:rsidP="00007556">
      <w:pPr>
        <w:pStyle w:val="11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EF5C98" w:rsidRDefault="00EF5C98" w:rsidP="00007556">
      <w:pPr>
        <w:pStyle w:val="11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EF5C98" w:rsidRDefault="00EF5C98" w:rsidP="00007556">
      <w:pPr>
        <w:pStyle w:val="11"/>
        <w:shd w:val="clear" w:color="auto" w:fill="auto"/>
        <w:tabs>
          <w:tab w:val="left" w:pos="1134"/>
        </w:tabs>
        <w:spacing w:before="0"/>
        <w:rPr>
          <w:color w:val="000000"/>
          <w:lang w:bidi="ru-RU"/>
        </w:rPr>
      </w:pPr>
    </w:p>
    <w:p w:rsidR="00EF5C98" w:rsidRPr="00EF5C98" w:rsidRDefault="00EF5C98" w:rsidP="00EF5C9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98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методическим Советом   </w:t>
      </w:r>
    </w:p>
    <w:p w:rsidR="00EF5C98" w:rsidRPr="00EF5C98" w:rsidRDefault="00EF5C98" w:rsidP="00EF5C9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98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методического Совета   ______________ О.Д. Деремешко</w:t>
      </w:r>
    </w:p>
    <w:p w:rsidR="00EF5C98" w:rsidRPr="00EF5C98" w:rsidRDefault="00EF5C98" w:rsidP="00EF5C98">
      <w:pPr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:rsidR="00EF5C98" w:rsidRPr="00EF5C98" w:rsidRDefault="00EF5C98" w:rsidP="00EF5C98">
      <w:pPr>
        <w:spacing w:line="36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C98" w:rsidRDefault="00EF5C98" w:rsidP="00EF5C98">
      <w:pPr>
        <w:spacing w:line="36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BC" w:rsidRPr="00EF5C98" w:rsidRDefault="00904BBC" w:rsidP="00EF5C98">
      <w:pPr>
        <w:spacing w:line="36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C98" w:rsidRPr="00EF5C98" w:rsidRDefault="00EF5C98" w:rsidP="00EF5C9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C98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</w:p>
    <w:p w:rsidR="00007556" w:rsidRDefault="00007556" w:rsidP="00B64161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07556">
        <w:rPr>
          <w:color w:val="000000"/>
          <w:sz w:val="28"/>
          <w:szCs w:val="28"/>
          <w:lang w:bidi="ru-RU"/>
        </w:rPr>
        <w:lastRenderedPageBreak/>
        <w:t xml:space="preserve">Методические указания по организации и проведению лабораторных работ и практических занятий с обучающимися по программам среднего профессионального образования в </w:t>
      </w:r>
      <w:r w:rsidR="009927BB">
        <w:rPr>
          <w:color w:val="000000"/>
          <w:sz w:val="28"/>
          <w:szCs w:val="28"/>
          <w:lang w:bidi="ru-RU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колледж»</w:t>
      </w:r>
      <w:r w:rsidRPr="00007556">
        <w:rPr>
          <w:color w:val="000000"/>
          <w:sz w:val="28"/>
          <w:szCs w:val="28"/>
          <w:lang w:bidi="ru-RU"/>
        </w:rPr>
        <w:t xml:space="preserve"> разработаны в соответствии с Письмом Минобразования РФ от 05 апреля 1999 </w:t>
      </w:r>
      <w:r w:rsidR="00B64161">
        <w:rPr>
          <w:color w:val="000000"/>
          <w:sz w:val="28"/>
          <w:szCs w:val="28"/>
          <w:lang w:eastAsia="en-US" w:bidi="en-US"/>
        </w:rPr>
        <w:t>№</w:t>
      </w:r>
      <w:r w:rsidRPr="00007556">
        <w:rPr>
          <w:color w:val="000000"/>
          <w:sz w:val="28"/>
          <w:szCs w:val="28"/>
          <w:lang w:eastAsia="en-US" w:bidi="en-US"/>
        </w:rPr>
        <w:t xml:space="preserve"> </w:t>
      </w:r>
      <w:r w:rsidRPr="00007556">
        <w:rPr>
          <w:color w:val="000000"/>
          <w:sz w:val="28"/>
          <w:szCs w:val="28"/>
          <w:lang w:bidi="ru-RU"/>
        </w:rPr>
        <w:t xml:space="preserve">16- 52-58ин/16-13 </w:t>
      </w:r>
      <w:r w:rsidR="00B64161">
        <w:rPr>
          <w:color w:val="000000"/>
          <w:sz w:val="28"/>
          <w:szCs w:val="28"/>
          <w:lang w:bidi="ru-RU"/>
        </w:rPr>
        <w:t>«</w:t>
      </w:r>
      <w:r w:rsidRPr="00007556">
        <w:rPr>
          <w:color w:val="000000"/>
          <w:sz w:val="28"/>
          <w:szCs w:val="28"/>
          <w:lang w:bidi="ru-RU"/>
        </w:rPr>
        <w:t>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</w:t>
      </w:r>
      <w:r w:rsidR="00B64161">
        <w:rPr>
          <w:color w:val="000000"/>
          <w:sz w:val="28"/>
          <w:szCs w:val="28"/>
          <w:lang w:bidi="ru-RU"/>
        </w:rPr>
        <w:t xml:space="preserve">», приложения </w:t>
      </w:r>
      <w:r w:rsidR="00B64161" w:rsidRPr="009927BB">
        <w:rPr>
          <w:sz w:val="28"/>
          <w:szCs w:val="28"/>
        </w:rPr>
        <w:t>к письму Министерства образования Российской Федерации от 29 декабря 2000 г. № 16-52-138 ин/16-13</w:t>
      </w:r>
      <w:r w:rsidR="00B64161">
        <w:rPr>
          <w:sz w:val="28"/>
          <w:szCs w:val="28"/>
        </w:rPr>
        <w:t xml:space="preserve"> </w:t>
      </w:r>
      <w:r w:rsidRPr="00007556">
        <w:rPr>
          <w:color w:val="000000"/>
          <w:sz w:val="28"/>
          <w:szCs w:val="28"/>
          <w:lang w:bidi="ru-RU"/>
        </w:rPr>
        <w:t xml:space="preserve"> и требованиями ФГОС СПО.</w:t>
      </w:r>
    </w:p>
    <w:p w:rsidR="00C94F01" w:rsidRPr="00007556" w:rsidRDefault="00C94F01" w:rsidP="00B64161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07556" w:rsidRPr="00007556" w:rsidRDefault="00007556" w:rsidP="00007556">
      <w:pPr>
        <w:pStyle w:val="20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sz w:val="28"/>
          <w:szCs w:val="28"/>
        </w:rPr>
      </w:pPr>
      <w:bookmarkStart w:id="1" w:name="bookmark1"/>
      <w:r w:rsidRPr="00007556">
        <w:rPr>
          <w:color w:val="000000"/>
          <w:sz w:val="28"/>
          <w:szCs w:val="28"/>
          <w:lang w:bidi="ru-RU"/>
        </w:rPr>
        <w:t>Разработчики:</w:t>
      </w:r>
      <w:bookmarkEnd w:id="1"/>
    </w:p>
    <w:p w:rsidR="00007556" w:rsidRPr="00007556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rStyle w:val="a4"/>
          <w:b w:val="0"/>
          <w:sz w:val="28"/>
          <w:szCs w:val="28"/>
        </w:rPr>
        <w:t>Ульянова Виктория Владимировна,</w:t>
      </w:r>
      <w:r w:rsidR="00007556" w:rsidRPr="00007556">
        <w:rPr>
          <w:rStyle w:val="a4"/>
          <w:sz w:val="28"/>
          <w:szCs w:val="28"/>
        </w:rPr>
        <w:t xml:space="preserve"> </w:t>
      </w:r>
      <w:r w:rsidR="00007556" w:rsidRPr="00007556">
        <w:rPr>
          <w:color w:val="000000"/>
          <w:sz w:val="28"/>
          <w:szCs w:val="28"/>
          <w:lang w:bidi="ru-RU"/>
        </w:rPr>
        <w:t>заместитель директора по учебно</w:t>
      </w:r>
      <w:r>
        <w:rPr>
          <w:color w:val="000000"/>
          <w:sz w:val="28"/>
          <w:szCs w:val="28"/>
          <w:lang w:bidi="ru-RU"/>
        </w:rPr>
        <w:t>-производственной работе КГА ПОУ «ДИТК»</w:t>
      </w:r>
    </w:p>
    <w:p w:rsidR="00007556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94F01">
        <w:rPr>
          <w:rStyle w:val="a4"/>
          <w:b w:val="0"/>
          <w:sz w:val="28"/>
          <w:szCs w:val="28"/>
        </w:rPr>
        <w:t>Трофимова Дилноза Файзуллаевна</w:t>
      </w:r>
      <w:r w:rsidR="00007556" w:rsidRPr="00C94F01">
        <w:rPr>
          <w:b/>
          <w:color w:val="000000"/>
          <w:sz w:val="28"/>
          <w:szCs w:val="28"/>
          <w:lang w:bidi="ru-RU"/>
        </w:rPr>
        <w:t>,</w:t>
      </w:r>
      <w:r w:rsidR="00007556" w:rsidRPr="0000755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заведующая учебным отделом КГА ПОУ «ДИТК»</w:t>
      </w: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4F01" w:rsidRDefault="00C94F01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Default="00007556" w:rsidP="00007556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07556" w:rsidRPr="00C94F01" w:rsidRDefault="00C94F01" w:rsidP="00C94F01">
      <w:pPr>
        <w:pStyle w:val="40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1. ОБЩИЕ ПОЛОЖЕНИЯ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Рекомендации разработаны в соответствии </w:t>
      </w:r>
      <w:r w:rsidR="00C94F01" w:rsidRPr="00C94F01">
        <w:rPr>
          <w:sz w:val="28"/>
          <w:szCs w:val="28"/>
        </w:rPr>
        <w:t xml:space="preserve">с </w:t>
      </w:r>
      <w:r w:rsidRPr="00C94F01">
        <w:rPr>
          <w:sz w:val="28"/>
          <w:szCs w:val="28"/>
          <w:lang w:bidi="ru-RU"/>
        </w:rPr>
        <w:t>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Образовательное учреждение</w:t>
      </w:r>
      <w:r w:rsidR="00C94F01">
        <w:rPr>
          <w:sz w:val="28"/>
          <w:szCs w:val="28"/>
          <w:lang w:bidi="ru-RU"/>
        </w:rPr>
        <w:t>,</w:t>
      </w:r>
      <w:r w:rsidRPr="00C94F01">
        <w:rPr>
          <w:sz w:val="28"/>
          <w:szCs w:val="28"/>
          <w:lang w:bidi="ru-RU"/>
        </w:rPr>
        <w:t xml:space="preserve"> реализующ</w:t>
      </w:r>
      <w:r w:rsidR="00C94F01" w:rsidRPr="00C94F01">
        <w:rPr>
          <w:sz w:val="28"/>
          <w:szCs w:val="28"/>
          <w:lang w:bidi="ru-RU"/>
        </w:rPr>
        <w:t>ее программу подготовки специалистов среднего звена (далее</w:t>
      </w:r>
      <w:r w:rsidRPr="00C94F01">
        <w:rPr>
          <w:sz w:val="28"/>
          <w:szCs w:val="28"/>
          <w:lang w:bidi="ru-RU"/>
        </w:rPr>
        <w:t xml:space="preserve"> ППССЗ</w:t>
      </w:r>
      <w:r w:rsidR="00C94F01" w:rsidRPr="00C94F01">
        <w:rPr>
          <w:sz w:val="28"/>
          <w:szCs w:val="28"/>
          <w:lang w:bidi="ru-RU"/>
        </w:rPr>
        <w:t>), должно</w:t>
      </w:r>
      <w:r w:rsidRPr="00C94F01">
        <w:rPr>
          <w:sz w:val="28"/>
          <w:szCs w:val="28"/>
          <w:lang w:bidi="ru-RU"/>
        </w:rPr>
        <w:t xml:space="preserve">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Лабораторные работы и практические занятия, как виды учебных занятий, направлены на экспериментальное подтверждение теоретических положений и формирование учебных и профессиональных практических умений и составляют важную часть теоретической и профессиональной практической подготовки. Семинар является видом практических занятий.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 процессе лабораторной работы или практического занятия обучающиеся выполняют одну или несколько лабораторных работ, одно или несколько практических заданий под руководством преподавателя в соответствии с изучаемым содержанием учебного материала.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Выполнение обучающимися лабораторных работ и практических занятий проводится с целью: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C94F01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формирования практических умений в соответствии с требованиями к уровню подготовки обучающихся, установленными рабочей программой дисциплины, профессионального модуля по конкретным разделам, темам дисциплин или междисциплинарных курсов;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C94F01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обобщения, систематизации, углубления, закрепления полученных теоретических знаний;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C94F01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совершенствования умений применять полученные знания на практике, реализации единства интеллектуальной и практической деятельности;</w:t>
      </w:r>
    </w:p>
    <w:p w:rsidR="00007556" w:rsidRPr="00C94F01" w:rsidRDefault="00007556" w:rsidP="005A23E9">
      <w:pPr>
        <w:pStyle w:val="11"/>
        <w:shd w:val="clear" w:color="auto" w:fill="auto"/>
        <w:tabs>
          <w:tab w:val="left" w:pos="0"/>
          <w:tab w:val="left" w:pos="142"/>
          <w:tab w:val="right" w:pos="935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C94F01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развития интеллектуальных умений у будущих специалистов:</w:t>
      </w:r>
      <w:r w:rsidRPr="00C94F01">
        <w:rPr>
          <w:sz w:val="28"/>
          <w:szCs w:val="28"/>
          <w:lang w:bidi="ru-RU"/>
        </w:rPr>
        <w:tab/>
        <w:t>аналитических,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проектировочных, конструктивных и др.;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выработки таких профессионально значимых качеств, как самостоятельность, ответственность, точность, творческая инициатива при решении поставленных задач при освоении общих компетенций.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lastRenderedPageBreak/>
        <w:t xml:space="preserve"> При проведении лабораторных работ и практических занятий учебная группа может делиться на подгруппы численностью </w:t>
      </w:r>
      <w:r w:rsidRPr="00C94F01">
        <w:rPr>
          <w:rStyle w:val="a5"/>
          <w:color w:val="auto"/>
          <w:sz w:val="28"/>
          <w:szCs w:val="28"/>
        </w:rPr>
        <w:t>не менее 8 человек: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по дисциплинам, изучение которых в соответствии с рабочей программой предполагает проведение лабораторных работ и практических занятий;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по дисциплинам Иностранный язык, Информационные технологии, дисциплинам с использованием ПК;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на практических занятиях по курсовому проектированию (работа).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Перечень дисциплин, по которым осуществляется деление на подгруппы, отражается в расчете часов для определения штатов преподавателей на учебный год.</w:t>
      </w:r>
    </w:p>
    <w:p w:rsidR="00007556" w:rsidRPr="00C94F01" w:rsidRDefault="00007556" w:rsidP="00C94F0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 соответствии с расчетом часов и тарификационным списком составляется расписание занятий с учетом деления на подгруппы.</w:t>
      </w:r>
    </w:p>
    <w:p w:rsidR="005A23E9" w:rsidRDefault="005A23E9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rPr>
          <w:b/>
          <w:sz w:val="28"/>
          <w:szCs w:val="28"/>
          <w:lang w:bidi="ru-RU"/>
        </w:rPr>
      </w:pPr>
    </w:p>
    <w:p w:rsidR="00007556" w:rsidRPr="00C94F01" w:rsidRDefault="005A23E9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rPr>
          <w:b/>
          <w:sz w:val="28"/>
          <w:szCs w:val="28"/>
          <w:lang w:bidi="ru-RU"/>
        </w:rPr>
      </w:pPr>
      <w:r w:rsidRPr="00C94F01">
        <w:rPr>
          <w:b/>
          <w:sz w:val="28"/>
          <w:szCs w:val="28"/>
          <w:lang w:bidi="ru-RU"/>
        </w:rPr>
        <w:t>2</w:t>
      </w:r>
      <w:r>
        <w:rPr>
          <w:b/>
          <w:sz w:val="28"/>
          <w:szCs w:val="28"/>
          <w:lang w:bidi="ru-RU"/>
        </w:rPr>
        <w:t>.</w:t>
      </w:r>
      <w:r w:rsidRPr="00C94F01">
        <w:rPr>
          <w:b/>
          <w:sz w:val="28"/>
          <w:szCs w:val="28"/>
          <w:lang w:bidi="ru-RU"/>
        </w:rPr>
        <w:t xml:space="preserve"> ПЛАНИРОВАНИЕ ЛАБОРАТОРНЫХ И ПРАКТИЧЕСКИХ ЗАНЯТИЙ</w:t>
      </w:r>
    </w:p>
    <w:p w:rsidR="00007556" w:rsidRPr="00C94F01" w:rsidRDefault="00007556" w:rsidP="00C94F01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Состав заданий для лабораторной работы и практического занятия должен быть спланирован с расчетом, чтобы за отведенное время они могли быть выполнены качественно большинством обучающихся.</w:t>
      </w:r>
    </w:p>
    <w:p w:rsidR="00007556" w:rsidRPr="00C94F01" w:rsidRDefault="00007556" w:rsidP="00C94F01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Содержание лабораторных работ и практических занятий по учебной дисциплине, междисциплинарному курсу должно охватывать весь круг профессиональных умений, на подготовку к которым ориентирована данная дисциплина, МДК, а в совокупности по всем учебным дисциплинам охватывать всю профессиональную деятельность, к которой готовится специалист.</w:t>
      </w:r>
    </w:p>
    <w:p w:rsidR="00007556" w:rsidRPr="00C94F01" w:rsidRDefault="00007556" w:rsidP="00C94F01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При планировании состава и содержания лабораторных работ и практических занятий следует исходить из того, что они имеют разные ведущие дидактические цели.</w:t>
      </w:r>
    </w:p>
    <w:p w:rsidR="00007556" w:rsidRPr="00C94F01" w:rsidRDefault="00007556" w:rsidP="00C94F01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Ведущей дидактической целью лабораторных работ и практических занятий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профессионального цикла.</w:t>
      </w:r>
    </w:p>
    <w:p w:rsidR="00007556" w:rsidRPr="00C94F01" w:rsidRDefault="00007556" w:rsidP="00C94F01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Ведущей дидактической целью практических занятий является формирование практических умений как профессиональных (умений выполнять определенные действия, операции, необходимые в профессиональной деятельности), так и учебных (умений решать задачи, и др.). Практические занятия рекомендуется проводить при изучении </w:t>
      </w:r>
      <w:r w:rsidRPr="00C94F01">
        <w:rPr>
          <w:sz w:val="28"/>
          <w:szCs w:val="28"/>
          <w:lang w:bidi="ru-RU"/>
        </w:rPr>
        <w:lastRenderedPageBreak/>
        <w:t>дисциплин любого из циклов ППССЗ СПО.</w:t>
      </w:r>
    </w:p>
    <w:p w:rsidR="00007556" w:rsidRPr="00C94F01" w:rsidRDefault="00007556" w:rsidP="00C94F01">
      <w:pPr>
        <w:pStyle w:val="11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07556" w:rsidRPr="00C94F01" w:rsidRDefault="00007556" w:rsidP="00C94F01">
      <w:pPr>
        <w:pStyle w:val="11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При выборе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</w:t>
      </w:r>
    </w:p>
    <w:p w:rsidR="00007556" w:rsidRPr="00C94F01" w:rsidRDefault="00007556" w:rsidP="00C94F01">
      <w:pPr>
        <w:pStyle w:val="11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При планировании лабораторных работ и практических занятий следует учитывать, что в ходе выполнения заданий у обучающихся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умения: наблюдать, сравнивать, анализировать, устанавливать зависимости, делать выводы и обобщения, самостоятельно вести исследование, оформлять результаты.</w:t>
      </w:r>
    </w:p>
    <w:p w:rsidR="00007556" w:rsidRPr="00C94F01" w:rsidRDefault="00007556" w:rsidP="005A23E9">
      <w:pPr>
        <w:pStyle w:val="11"/>
        <w:numPr>
          <w:ilvl w:val="1"/>
          <w:numId w:val="3"/>
        </w:numPr>
        <w:shd w:val="clear" w:color="auto" w:fill="auto"/>
        <w:tabs>
          <w:tab w:val="left" w:pos="1134"/>
          <w:tab w:val="right" w:pos="935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 соответствии с ведущей дидактической целью содержанием практических занятий являются решение разного рода задач, в том числе профессиональных: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ab/>
        <w:t>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007556" w:rsidRPr="00C94F01" w:rsidRDefault="00007556" w:rsidP="00C94F01">
      <w:pPr>
        <w:pStyle w:val="11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При разработке содержания практических занятий следует учитывать, что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007556" w:rsidRPr="00C94F01" w:rsidRDefault="00007556" w:rsidP="00C94F01">
      <w:pPr>
        <w:pStyle w:val="11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На практических занятиях обучающиеся овладевают первоначальными профессиональными умениями и навыками, которые в </w:t>
      </w:r>
      <w:r w:rsidRPr="00C94F01">
        <w:rPr>
          <w:sz w:val="28"/>
          <w:szCs w:val="28"/>
          <w:lang w:bidi="ru-RU"/>
        </w:rPr>
        <w:lastRenderedPageBreak/>
        <w:t>дальнейшем закрепляются и совершенствуются в процессе курсового проектирования (работы), практики по профилю специальности и преддипломной практики.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jc w:val="both"/>
        <w:rPr>
          <w:sz w:val="28"/>
          <w:szCs w:val="28"/>
          <w:lang w:bidi="ru-RU"/>
        </w:rPr>
      </w:pPr>
    </w:p>
    <w:p w:rsidR="00007556" w:rsidRPr="00C94F01" w:rsidRDefault="005A23E9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rPr>
          <w:b/>
          <w:sz w:val="28"/>
          <w:szCs w:val="28"/>
          <w:lang w:bidi="ru-RU"/>
        </w:rPr>
      </w:pPr>
      <w:r w:rsidRPr="00C94F01">
        <w:rPr>
          <w:b/>
          <w:sz w:val="28"/>
          <w:szCs w:val="28"/>
          <w:lang w:bidi="ru-RU"/>
        </w:rPr>
        <w:t>3 ОРГАНИЗАЦИЯ И ПРОВЕДЕНИЕ ЛАБОРАТОРНЫХ И ПРАКТИЧЕСКИХ ЗАНЯТИЙ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24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Лабораторная работа как вид учебного занятия должна проводиться в специально оборудованных учебных лабораториях. Продолжительность лабораторной работы - не менее двух академических часов. Необходимыми структурными элементами лабораторной работы, помимо самостоятельной деятельности обучающихся, являются инструктаж, проводимый преподавателем, а также организация обсуждения итогов выполнения лабораторной работы.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17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Практическое занятие должно проводиться в учебных кабинетах или специально оборудованных помещениях (мастерских, ветеринарных клиниках, учебных кабинетах на производстве, лабораториях, полигонах и т.п.). Продолжительность занятия </w:t>
      </w:r>
      <w:r w:rsidRPr="00C94F01">
        <w:rPr>
          <w:rStyle w:val="a5"/>
          <w:color w:val="auto"/>
          <w:sz w:val="28"/>
          <w:szCs w:val="28"/>
        </w:rPr>
        <w:t>не менее двух академических часов.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В соответствии с требованиям ФГОС СПО реализация ППССЗ СПО должна обеспечивать выполнение обучающимися лабораторных работ и практических занятий, включая как обязательный компонент </w:t>
      </w:r>
      <w:r w:rsidRPr="00C94F01">
        <w:rPr>
          <w:rStyle w:val="a5"/>
          <w:color w:val="auto"/>
          <w:sz w:val="28"/>
          <w:szCs w:val="28"/>
        </w:rPr>
        <w:t>практические занятия с использованием персональных компьютеров.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Выполнению лабораторных работ и практических занятий предшествует проверка знаний обучающихся - их теоретической готовности к выполнению задания.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По каждой лабораторной работе и практическому занятию должны быть разработаны и утверждены методические указания и инструкционные кар</w:t>
      </w:r>
      <w:r w:rsidR="005A23E9">
        <w:rPr>
          <w:sz w:val="28"/>
          <w:szCs w:val="28"/>
          <w:lang w:bidi="ru-RU"/>
        </w:rPr>
        <w:t xml:space="preserve">ты по их проведению </w:t>
      </w:r>
      <w:r w:rsidRPr="00C94F01">
        <w:rPr>
          <w:sz w:val="28"/>
          <w:szCs w:val="28"/>
          <w:lang w:bidi="ru-RU"/>
        </w:rPr>
        <w:t>цикловой</w:t>
      </w:r>
      <w:r w:rsidR="005A23E9">
        <w:rPr>
          <w:sz w:val="28"/>
          <w:szCs w:val="28"/>
          <w:lang w:bidi="ru-RU"/>
        </w:rPr>
        <w:t xml:space="preserve"> методической</w:t>
      </w:r>
      <w:r w:rsidRPr="00C94F01">
        <w:rPr>
          <w:sz w:val="28"/>
          <w:szCs w:val="28"/>
          <w:lang w:bidi="ru-RU"/>
        </w:rPr>
        <w:t xml:space="preserve"> комиссией .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Лабораторные работы и практические занятия могут носить репродуктивный, частично-поисковый и поисковый характер.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Работы, носящие </w:t>
      </w:r>
      <w:r w:rsidRPr="00C94F01">
        <w:rPr>
          <w:rStyle w:val="a5"/>
          <w:color w:val="auto"/>
          <w:sz w:val="28"/>
          <w:szCs w:val="28"/>
        </w:rPr>
        <w:t>репродуктивный характер,</w:t>
      </w:r>
      <w:r w:rsidRPr="00C94F01">
        <w:rPr>
          <w:sz w:val="28"/>
          <w:szCs w:val="28"/>
          <w:lang w:bidi="ru-RU"/>
        </w:rPr>
        <w:t xml:space="preserve">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:rsidR="00007556" w:rsidRPr="00C94F01" w:rsidRDefault="00007556" w:rsidP="005A23E9">
      <w:pPr>
        <w:pStyle w:val="11"/>
        <w:shd w:val="clear" w:color="auto" w:fill="auto"/>
        <w:tabs>
          <w:tab w:val="left" w:pos="1134"/>
          <w:tab w:val="left" w:pos="2835"/>
          <w:tab w:val="left" w:pos="3747"/>
          <w:tab w:val="right" w:pos="935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Работы, носящие </w:t>
      </w:r>
      <w:r w:rsidRPr="00C94F01">
        <w:rPr>
          <w:rStyle w:val="a5"/>
          <w:color w:val="auto"/>
          <w:sz w:val="28"/>
          <w:szCs w:val="28"/>
        </w:rPr>
        <w:t>частично-поисковый характер,</w:t>
      </w:r>
      <w:r w:rsidRPr="00C94F01">
        <w:rPr>
          <w:sz w:val="28"/>
          <w:szCs w:val="28"/>
          <w:lang w:bidi="ru-RU"/>
        </w:rPr>
        <w:t xml:space="preserve"> отличаются тем, что при их проведении обучающиеся не пользуются подробными инструкциями, им не дан порядок выполнения необходимых действий,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и они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требуют от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обучающихся самостоятельного подбора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 xml:space="preserve">оборудования, выбора способов </w:t>
      </w:r>
      <w:r w:rsidRPr="00C94F01">
        <w:rPr>
          <w:sz w:val="28"/>
          <w:szCs w:val="28"/>
          <w:lang w:bidi="ru-RU"/>
        </w:rPr>
        <w:lastRenderedPageBreak/>
        <w:t>выполнения работы в инструктивной и справочной литературе и др.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Работы, носящие </w:t>
      </w:r>
      <w:r w:rsidRPr="00C94F01">
        <w:rPr>
          <w:rStyle w:val="a5"/>
          <w:color w:val="auto"/>
          <w:sz w:val="28"/>
          <w:szCs w:val="28"/>
        </w:rPr>
        <w:t>поисковый характер</w:t>
      </w:r>
      <w:r w:rsidRPr="00C94F01">
        <w:rPr>
          <w:sz w:val="28"/>
          <w:szCs w:val="28"/>
          <w:lang w:bidi="ru-RU"/>
        </w:rPr>
        <w:t>, характеризуются тем, что обучающиеся, опираясь на имеющиеся у них теоретические знания, должны решить новую для них проблему.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При планировании лабораторных работ и практических занятий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225"/>
          <w:tab w:val="right" w:pos="9356"/>
        </w:tabs>
        <w:spacing w:before="0" w:line="276" w:lineRule="auto"/>
        <w:ind w:left="20"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Формы организации обучающихся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ab/>
        <w:t>при проведении лабораторных работ и</w:t>
      </w:r>
      <w:r w:rsidRPr="00C94F01">
        <w:rPr>
          <w:sz w:val="28"/>
          <w:szCs w:val="28"/>
        </w:rPr>
        <w:t xml:space="preserve"> </w:t>
      </w:r>
      <w:r w:rsidRPr="00C94F01">
        <w:rPr>
          <w:sz w:val="28"/>
          <w:szCs w:val="28"/>
          <w:lang w:bidi="ru-RU"/>
        </w:rPr>
        <w:t>практических занятий - фронтальная, групповая и индивидуальная.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  <w:tab w:val="left" w:pos="1225"/>
          <w:tab w:val="right" w:pos="9356"/>
        </w:tabs>
        <w:spacing w:before="0" w:line="276" w:lineRule="auto"/>
        <w:ind w:firstLine="729"/>
        <w:jc w:val="both"/>
        <w:rPr>
          <w:sz w:val="28"/>
          <w:szCs w:val="28"/>
        </w:rPr>
      </w:pPr>
      <w:r w:rsidRPr="00C94F01">
        <w:rPr>
          <w:sz w:val="28"/>
          <w:szCs w:val="28"/>
        </w:rPr>
        <w:t>П</w:t>
      </w:r>
      <w:r w:rsidRPr="00C94F01">
        <w:rPr>
          <w:sz w:val="28"/>
          <w:szCs w:val="28"/>
          <w:lang w:bidi="ru-RU"/>
        </w:rPr>
        <w:t>ри</w:t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ab/>
      </w:r>
      <w:r w:rsidR="005A23E9">
        <w:rPr>
          <w:rStyle w:val="a5"/>
          <w:color w:val="auto"/>
          <w:sz w:val="28"/>
          <w:szCs w:val="28"/>
        </w:rPr>
        <w:t xml:space="preserve">фронтальной </w:t>
      </w:r>
      <w:r w:rsidRPr="00C94F01">
        <w:rPr>
          <w:rStyle w:val="a5"/>
          <w:color w:val="auto"/>
          <w:sz w:val="28"/>
          <w:szCs w:val="28"/>
        </w:rPr>
        <w:t>форме</w:t>
      </w:r>
      <w:r w:rsidRPr="00C94F01">
        <w:rPr>
          <w:sz w:val="28"/>
          <w:szCs w:val="28"/>
          <w:lang w:bidi="ru-RU"/>
        </w:rPr>
        <w:t xml:space="preserve"> организации занятий все обучающиеся выполняют одновременно одну и ту же работу.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При </w:t>
      </w:r>
      <w:r w:rsidRPr="00C94F01">
        <w:rPr>
          <w:rStyle w:val="a5"/>
          <w:color w:val="auto"/>
          <w:sz w:val="28"/>
          <w:szCs w:val="28"/>
        </w:rPr>
        <w:t>групповой форме</w:t>
      </w:r>
      <w:r w:rsidRPr="00C94F01">
        <w:rPr>
          <w:sz w:val="28"/>
          <w:szCs w:val="28"/>
          <w:lang w:bidi="ru-RU"/>
        </w:rPr>
        <w:t xml:space="preserve"> организации занятий одна и та же работа выполняется группами по 2 - 5 человек.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  <w:tab w:val="left" w:pos="1225"/>
          <w:tab w:val="left" w:pos="2915"/>
          <w:tab w:val="left" w:pos="3779"/>
          <w:tab w:val="right" w:pos="935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При</w:t>
      </w:r>
      <w:r w:rsidRPr="00C94F01">
        <w:rPr>
          <w:sz w:val="28"/>
          <w:szCs w:val="28"/>
          <w:lang w:bidi="ru-RU"/>
        </w:rPr>
        <w:tab/>
      </w:r>
      <w:r w:rsidR="005A23E9">
        <w:rPr>
          <w:sz w:val="28"/>
          <w:szCs w:val="28"/>
          <w:lang w:bidi="ru-RU"/>
        </w:rPr>
        <w:t xml:space="preserve"> </w:t>
      </w:r>
      <w:r w:rsidRPr="00C94F01">
        <w:rPr>
          <w:rStyle w:val="a5"/>
          <w:color w:val="auto"/>
          <w:sz w:val="28"/>
          <w:szCs w:val="28"/>
        </w:rPr>
        <w:t xml:space="preserve">индивидуальной форме </w:t>
      </w:r>
      <w:r w:rsidRPr="00C94F01">
        <w:rPr>
          <w:sz w:val="28"/>
          <w:szCs w:val="28"/>
          <w:lang w:bidi="ru-RU"/>
        </w:rPr>
        <w:t>организации</w:t>
      </w:r>
      <w:r w:rsidRPr="00C94F01">
        <w:rPr>
          <w:sz w:val="28"/>
          <w:szCs w:val="28"/>
          <w:lang w:bidi="ru-RU"/>
        </w:rPr>
        <w:tab/>
        <w:t>занятий каждый обучающийся выполняет индивидуальное задание.</w:t>
      </w:r>
    </w:p>
    <w:p w:rsidR="00007556" w:rsidRPr="00C94F01" w:rsidRDefault="00007556" w:rsidP="00C94F01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Для повышения эффективности проведения лабораторных работ и практических занятий рекомендуется: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 разработка сборников задач, заданий и упражнений;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 разработка контрольно-диагностических материалов для контроля за подготовленностью обучающихся к лабораторным работам или практическим занятиям, в том числе в форме педагогических тестовых материалов для автоматизированного контроля;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 подчинение методики проведения лабораторных работ и практических занятий ведущим дидактическим целям с соответствующими установками обучающимся;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 использование в практике преподавания поисковых лабораторных работ, построенных на проблемной основе;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  <w:lang w:bidi="ru-RU"/>
        </w:rPr>
      </w:pPr>
      <w:r w:rsidRPr="00C94F01">
        <w:rPr>
          <w:sz w:val="28"/>
          <w:szCs w:val="28"/>
          <w:lang w:bidi="ru-RU"/>
        </w:rPr>
        <w:t>-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 проведение лабораторных работ и практических занятий на повышенном уровне трудности с включением в них заданий, связанных с выбором обучающимися условий выполнения работы, конкретизацией целей, самостоятельным отбором необходимого оборудования;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  <w:lang w:bidi="ru-RU"/>
        </w:rPr>
      </w:pPr>
      <w:r w:rsidRPr="00C94F01">
        <w:rPr>
          <w:sz w:val="28"/>
          <w:szCs w:val="28"/>
          <w:lang w:bidi="ru-RU"/>
        </w:rPr>
        <w:t>- подбор дополнительных задач и заданий для обучающихся, работающих в более быстром темпе, для эффективного использования времени, отводимого на лабораторные работы и практические занятия.</w:t>
      </w:r>
    </w:p>
    <w:p w:rsidR="00007556" w:rsidRPr="00C94F01" w:rsidRDefault="00062D7E" w:rsidP="00C94F01">
      <w:pPr>
        <w:pStyle w:val="20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sz w:val="28"/>
          <w:szCs w:val="28"/>
        </w:rPr>
      </w:pPr>
      <w:bookmarkStart w:id="2" w:name="bookmark2"/>
      <w:r>
        <w:rPr>
          <w:sz w:val="28"/>
          <w:szCs w:val="28"/>
          <w:lang w:bidi="ru-RU"/>
        </w:rPr>
        <w:lastRenderedPageBreak/>
        <w:t>4.</w:t>
      </w:r>
      <w:r w:rsidRPr="00C94F01">
        <w:rPr>
          <w:sz w:val="28"/>
          <w:szCs w:val="28"/>
          <w:lang w:bidi="ru-RU"/>
        </w:rPr>
        <w:t>РАЗРАБОТКА УЧЕБНО-МЕТОДИЧЕСКОЙ ДОКУМЕНТАЦИИ ПО ОРГАНИЗАЦИИ И ПРОВЕДЕНИЮ ЛАБОРАТОРНЫХ РАБОТ И ПРАКТИЧЕСКИХ ЗАНЯТИЙ</w:t>
      </w:r>
      <w:bookmarkEnd w:id="2"/>
    </w:p>
    <w:p w:rsidR="00007556" w:rsidRPr="00C94F01" w:rsidRDefault="00007556" w:rsidP="00C94F01">
      <w:pPr>
        <w:pStyle w:val="11"/>
        <w:numPr>
          <w:ilvl w:val="0"/>
          <w:numId w:val="5"/>
        </w:numPr>
        <w:shd w:val="clear" w:color="auto" w:fill="auto"/>
        <w:tabs>
          <w:tab w:val="left" w:pos="1090"/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Объем времени, отводимый на выполнение лабораторных работ и практических занятий, отражается в рабочем учебном плане.</w:t>
      </w:r>
    </w:p>
    <w:p w:rsidR="00007556" w:rsidRPr="00C94F01" w:rsidRDefault="00007556" w:rsidP="00C94F01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Суммарный объем времени, отведенный учебным планом на выполнение практических занятий и лабораторных работ, отражается в рабочих программах учебных дисциплин, профессиональных модулей с распределением на практические занятия и лабораторные работы по разделам, темам дисциплины. Распределение отведенного объема времени осуществляется преподавателем соответствующей дисциплины с учетом специфики изучаемой дисциплины и в соответствии с ведущей дидактической целью содержания практических занятий и лабораторных работ.</w:t>
      </w:r>
    </w:p>
    <w:p w:rsidR="00007556" w:rsidRPr="00C94F01" w:rsidRDefault="00007556" w:rsidP="00C94F01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Темы лабораторных работ и практических занятий разрабатываются преподавателем соответствующей дисциплины, МДК самостоятельно, в соответствии с содержанием образования по соответствующему разделу, теме.</w:t>
      </w:r>
    </w:p>
    <w:p w:rsidR="00007556" w:rsidRPr="00C94F01" w:rsidRDefault="00007556" w:rsidP="00C94F01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Для проведения лабораторных работ и практических занятий преподавателями </w:t>
      </w:r>
      <w:r w:rsidR="00062D7E">
        <w:rPr>
          <w:sz w:val="28"/>
          <w:szCs w:val="28"/>
          <w:lang w:bidi="ru-RU"/>
        </w:rPr>
        <w:t>колледжа</w:t>
      </w:r>
      <w:r w:rsidRPr="00C94F01">
        <w:rPr>
          <w:sz w:val="28"/>
          <w:szCs w:val="28"/>
          <w:lang w:bidi="ru-RU"/>
        </w:rPr>
        <w:t xml:space="preserve"> разрабатываются методические рекомендации по их выполнению. Рекомендации разрабатываются по каждому практическому занятию и лабораторной работе, предусмотренными рабочей программой учебной дисциплины: в соответствии с количеством часов, требованиями к знаниям и умениям, темой практических занятий и лабораторных работ, установленными рабочей программой учебной дисциплины, профессионального модуля по соответствующим разделам, темам.</w:t>
      </w:r>
    </w:p>
    <w:p w:rsidR="00007556" w:rsidRPr="00C94F01" w:rsidRDefault="00007556" w:rsidP="00C94F01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Методические рекомендации по выполнению лабораторных работ и практических занятий должны включать в себя: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пояснительную записку;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наименование раздела и темы;</w:t>
      </w:r>
    </w:p>
    <w:p w:rsidR="00062D7E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  <w:lang w:bidi="ru-RU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 xml:space="preserve">объем учебного времени, отведенный на лабораторную работу и практическое занятие; 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наименование темы лабораторной работы и практического занятия;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цель лабораторной работы и практического занятия (в т.ч. требования к знаниям и умениям обучающихся, которые должны быть реализованы);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перечень необходимых средств обучения (оборудование, материалы и др.);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требования по теоретической готовности обучающихся к выполнению лабораторных работ и практических занятий;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lastRenderedPageBreak/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содержание заданий;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рекомендации, инструкции по выполнению заданий;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требования к результатам работы, в т.ч. к оформлению;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критерии оценки и формы контроля;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список рекомендуемой литературы;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-</w:t>
      </w:r>
      <w:r w:rsidR="00062D7E">
        <w:rPr>
          <w:sz w:val="28"/>
          <w:szCs w:val="28"/>
          <w:lang w:bidi="ru-RU"/>
        </w:rPr>
        <w:t xml:space="preserve"> </w:t>
      </w:r>
      <w:r w:rsidRPr="00C94F01">
        <w:rPr>
          <w:sz w:val="28"/>
          <w:szCs w:val="28"/>
          <w:lang w:bidi="ru-RU"/>
        </w:rPr>
        <w:t>приложения.</w:t>
      </w:r>
    </w:p>
    <w:p w:rsidR="00007556" w:rsidRPr="00C94F01" w:rsidRDefault="00007556" w:rsidP="00C94F01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Методические рекомендации по выполнению лабораторных работ и практических занятий должны быть доступны обучающимся.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left="709"/>
        <w:jc w:val="both"/>
        <w:rPr>
          <w:sz w:val="28"/>
          <w:szCs w:val="28"/>
          <w:lang w:bidi="ru-RU"/>
        </w:rPr>
      </w:pP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jc w:val="both"/>
        <w:rPr>
          <w:sz w:val="28"/>
          <w:szCs w:val="28"/>
          <w:lang w:bidi="ru-RU"/>
        </w:rPr>
      </w:pPr>
    </w:p>
    <w:p w:rsidR="00007556" w:rsidRPr="00C94F01" w:rsidRDefault="00062D7E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rPr>
          <w:b/>
          <w:sz w:val="28"/>
          <w:szCs w:val="28"/>
          <w:lang w:bidi="ru-RU"/>
        </w:rPr>
      </w:pPr>
      <w:r w:rsidRPr="00C94F01">
        <w:rPr>
          <w:b/>
          <w:sz w:val="28"/>
          <w:szCs w:val="28"/>
          <w:lang w:bidi="ru-RU"/>
        </w:rPr>
        <w:t>5. ОФОРМЛЕНИЕ ЛАБОРАТОРНЫХ И ПРАКТИЧЕСКИХ ЗАНЯТИЙ</w:t>
      </w:r>
    </w:p>
    <w:p w:rsidR="00007556" w:rsidRPr="00C94F01" w:rsidRDefault="00007556" w:rsidP="00C94F01">
      <w:pPr>
        <w:pStyle w:val="1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Структура оформления лабораторных работ и практических занятий по дисциплине, МДК определяется преподавателями, ведущими дисциплины.</w:t>
      </w:r>
    </w:p>
    <w:p w:rsidR="00007556" w:rsidRPr="00C94F01" w:rsidRDefault="00007556" w:rsidP="00C94F01">
      <w:pPr>
        <w:pStyle w:val="1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Оценки за выполнение лабораторных работ и практических занятий могут выставлять по пятибалльной системе, в форме зачета и учитываться как показатели текущей успеваемости обучающихся.</w:t>
      </w:r>
    </w:p>
    <w:p w:rsidR="00007556" w:rsidRPr="00C94F01" w:rsidRDefault="00007556" w:rsidP="00C94F01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>Текущий контроль знаний проводится за счет времени, отведенного рабочим учебным планом на изучение дисциплины, МДК, результаты заносятся в журнал успеваемости обучающихся.</w:t>
      </w:r>
    </w:p>
    <w:p w:rsidR="00007556" w:rsidRPr="00C94F01" w:rsidRDefault="00007556" w:rsidP="00C94F01">
      <w:pPr>
        <w:pStyle w:val="1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94F01">
        <w:rPr>
          <w:sz w:val="28"/>
          <w:szCs w:val="28"/>
          <w:lang w:bidi="ru-RU"/>
        </w:rPr>
        <w:t xml:space="preserve"> Контроль планирования, нормирования, организации методического сопровождения по проведению лабораторных и практических работ обеспечивают заместитель директора по </w:t>
      </w:r>
      <w:r w:rsidR="00062D7E">
        <w:rPr>
          <w:sz w:val="28"/>
          <w:szCs w:val="28"/>
          <w:lang w:bidi="ru-RU"/>
        </w:rPr>
        <w:t>учебно-</w:t>
      </w:r>
      <w:r w:rsidRPr="00C94F01">
        <w:rPr>
          <w:sz w:val="28"/>
          <w:szCs w:val="28"/>
          <w:lang w:bidi="ru-RU"/>
        </w:rPr>
        <w:t>производственно</w:t>
      </w:r>
      <w:r w:rsidR="00062D7E">
        <w:rPr>
          <w:sz w:val="28"/>
          <w:szCs w:val="28"/>
          <w:lang w:bidi="ru-RU"/>
        </w:rPr>
        <w:t>й</w:t>
      </w:r>
      <w:r w:rsidRPr="00C94F01">
        <w:rPr>
          <w:sz w:val="28"/>
          <w:szCs w:val="28"/>
          <w:lang w:bidi="ru-RU"/>
        </w:rPr>
        <w:t xml:space="preserve"> </w:t>
      </w:r>
      <w:r w:rsidR="00062D7E">
        <w:rPr>
          <w:sz w:val="28"/>
          <w:szCs w:val="28"/>
          <w:lang w:bidi="ru-RU"/>
        </w:rPr>
        <w:t>работе и заведующий учебным отделом</w:t>
      </w:r>
      <w:r w:rsidRPr="00C94F01">
        <w:rPr>
          <w:sz w:val="28"/>
          <w:szCs w:val="28"/>
          <w:lang w:bidi="ru-RU"/>
        </w:rPr>
        <w:t>.</w:t>
      </w:r>
    </w:p>
    <w:p w:rsidR="00CE081B" w:rsidRPr="00C94F01" w:rsidRDefault="00CE081B" w:rsidP="00C94F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81B" w:rsidRPr="00C94F01" w:rsidSect="00007556">
      <w:headerReference w:type="default" r:id="rId7"/>
      <w:headerReference w:type="first" r:id="rId8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FB" w:rsidRDefault="009742FB" w:rsidP="00007556">
      <w:pPr>
        <w:spacing w:after="0" w:line="240" w:lineRule="auto"/>
      </w:pPr>
      <w:r>
        <w:separator/>
      </w:r>
    </w:p>
  </w:endnote>
  <w:endnote w:type="continuationSeparator" w:id="1">
    <w:p w:rsidR="009742FB" w:rsidRDefault="009742FB" w:rsidP="000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FB" w:rsidRDefault="009742FB" w:rsidP="00007556">
      <w:pPr>
        <w:spacing w:after="0" w:line="240" w:lineRule="auto"/>
      </w:pPr>
      <w:r>
        <w:separator/>
      </w:r>
    </w:p>
  </w:footnote>
  <w:footnote w:type="continuationSeparator" w:id="1">
    <w:p w:rsidR="009742FB" w:rsidRDefault="009742FB" w:rsidP="0000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5B" w:rsidRDefault="009742F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5B" w:rsidRDefault="009742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FEA"/>
    <w:multiLevelType w:val="multilevel"/>
    <w:tmpl w:val="9C7259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C3F39"/>
    <w:multiLevelType w:val="multilevel"/>
    <w:tmpl w:val="A57621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32B21"/>
    <w:multiLevelType w:val="multilevel"/>
    <w:tmpl w:val="D00045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B42C5"/>
    <w:multiLevelType w:val="multilevel"/>
    <w:tmpl w:val="8E9CA0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36AEE"/>
    <w:multiLevelType w:val="multilevel"/>
    <w:tmpl w:val="B204F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D1F42"/>
    <w:multiLevelType w:val="multilevel"/>
    <w:tmpl w:val="D8E443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7556"/>
    <w:rsid w:val="00007556"/>
    <w:rsid w:val="00062D7E"/>
    <w:rsid w:val="00084B50"/>
    <w:rsid w:val="002B641D"/>
    <w:rsid w:val="002D2F76"/>
    <w:rsid w:val="004F0DEF"/>
    <w:rsid w:val="005A23E9"/>
    <w:rsid w:val="00662F78"/>
    <w:rsid w:val="00826DE7"/>
    <w:rsid w:val="00904BBC"/>
    <w:rsid w:val="009742FB"/>
    <w:rsid w:val="009927BB"/>
    <w:rsid w:val="00B64161"/>
    <w:rsid w:val="00C466B1"/>
    <w:rsid w:val="00C94F01"/>
    <w:rsid w:val="00CE081B"/>
    <w:rsid w:val="00EF5C98"/>
    <w:rsid w:val="00E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7556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55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075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075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00755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75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basedOn w:val="a3"/>
    <w:rsid w:val="000075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rsid w:val="000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0075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07556"/>
    <w:pPr>
      <w:widowControl w:val="0"/>
      <w:shd w:val="clear" w:color="auto" w:fill="FFFFFF"/>
      <w:spacing w:before="52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007556"/>
    <w:pPr>
      <w:widowControl w:val="0"/>
      <w:shd w:val="clear" w:color="auto" w:fill="FFFFFF"/>
      <w:spacing w:before="120"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007556"/>
    <w:pPr>
      <w:widowControl w:val="0"/>
      <w:shd w:val="clear" w:color="auto" w:fill="FFFFFF"/>
      <w:spacing w:before="4920"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007556"/>
    <w:pPr>
      <w:widowControl w:val="0"/>
      <w:shd w:val="clear" w:color="auto" w:fill="FFFFFF"/>
      <w:spacing w:before="1440" w:after="300" w:line="0" w:lineRule="atLeast"/>
      <w:ind w:hanging="17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0755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0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556"/>
  </w:style>
  <w:style w:type="paragraph" w:styleId="aa">
    <w:name w:val="footer"/>
    <w:basedOn w:val="a"/>
    <w:link w:val="ab"/>
    <w:uiPriority w:val="99"/>
    <w:semiHidden/>
    <w:unhideWhenUsed/>
    <w:rsid w:val="0000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7556"/>
  </w:style>
  <w:style w:type="paragraph" w:styleId="ac">
    <w:name w:val="Normal (Web)"/>
    <w:basedOn w:val="a"/>
    <w:uiPriority w:val="99"/>
    <w:unhideWhenUsed/>
    <w:rsid w:val="0099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4</cp:revision>
  <dcterms:created xsi:type="dcterms:W3CDTF">2020-12-24T03:04:00Z</dcterms:created>
  <dcterms:modified xsi:type="dcterms:W3CDTF">2020-12-24T03:06:00Z</dcterms:modified>
</cp:coreProperties>
</file>