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E6" w:rsidRDefault="005367E6" w:rsidP="00F13F67">
      <w:pPr>
        <w:spacing w:line="360" w:lineRule="auto"/>
        <w:ind w:firstLine="709"/>
        <w:rPr>
          <w:noProof/>
          <w:sz w:val="28"/>
        </w:rPr>
      </w:pPr>
      <w:bookmarkStart w:id="0" w:name="sub_1001"/>
    </w:p>
    <w:p w:rsidR="00D2084F" w:rsidRDefault="005029C5" w:rsidP="005029C5">
      <w:pPr>
        <w:spacing w:line="360" w:lineRule="auto"/>
        <w:ind w:firstLine="0"/>
        <w:jc w:val="center"/>
        <w:rPr>
          <w:sz w:val="28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339162" cy="8791575"/>
            <wp:effectExtent l="19050" t="0" r="4488" b="0"/>
            <wp:docPr id="2" name="Рисунок 1" descr="C:\Users\Zamdir\Downloads\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dir\Downloads\Скан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827" cy="8800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84F" w:rsidRPr="005367E6" w:rsidRDefault="00D2084F" w:rsidP="005367E6">
      <w:pPr>
        <w:ind w:firstLine="0"/>
        <w:rPr>
          <w:sz w:val="28"/>
          <w:szCs w:val="36"/>
        </w:rPr>
      </w:pPr>
    </w:p>
    <w:p w:rsidR="00253C82" w:rsidRPr="00F13F67" w:rsidRDefault="00B114C7" w:rsidP="005029C5">
      <w:pPr>
        <w:widowControl/>
        <w:autoSpaceDE/>
        <w:autoSpaceDN/>
        <w:adjustRightInd/>
        <w:spacing w:line="360" w:lineRule="auto"/>
        <w:ind w:firstLine="709"/>
        <w:rPr>
          <w:sz w:val="28"/>
        </w:rPr>
      </w:pPr>
      <w:proofErr w:type="gramStart"/>
      <w:r w:rsidRPr="00F13F67">
        <w:rPr>
          <w:sz w:val="28"/>
        </w:rPr>
        <w:t>Настоящее Положение о порядке</w:t>
      </w:r>
      <w:r w:rsidR="00253C82" w:rsidRPr="00F13F67">
        <w:rPr>
          <w:sz w:val="28"/>
        </w:rPr>
        <w:t xml:space="preserve"> проведения государственной итоговой аттестации по образовательным программам среднего профессионального образования (далее - </w:t>
      </w:r>
      <w:r w:rsidRPr="00F13F67">
        <w:rPr>
          <w:sz w:val="28"/>
        </w:rPr>
        <w:t>Положение</w:t>
      </w:r>
      <w:r w:rsidR="00253C82" w:rsidRPr="00F13F67">
        <w:rPr>
          <w:sz w:val="28"/>
        </w:rPr>
        <w:t xml:space="preserve">) устанавливает правила организации и проведения </w:t>
      </w:r>
      <w:r w:rsidR="00634A9C" w:rsidRPr="00F13F67">
        <w:rPr>
          <w:sz w:val="28"/>
        </w:rPr>
        <w:t>в краевом государственном автономном профессиональном образовательном учреждении «Дальнегорский индустриально-технологический колледж»</w:t>
      </w:r>
      <w:r w:rsidR="00253C82" w:rsidRPr="00F13F67">
        <w:rPr>
          <w:sz w:val="28"/>
        </w:rPr>
        <w:t xml:space="preserve"> (дал</w:t>
      </w:r>
      <w:r w:rsidR="00634A9C" w:rsidRPr="00F13F67">
        <w:rPr>
          <w:sz w:val="28"/>
        </w:rPr>
        <w:t>ее – колледж</w:t>
      </w:r>
      <w:r w:rsidR="00253C82" w:rsidRPr="00F13F67">
        <w:rPr>
          <w:sz w:val="28"/>
        </w:rPr>
        <w:t xml:space="preserve">), государственной итоговой </w:t>
      </w:r>
      <w:r w:rsidR="00634A9C" w:rsidRPr="00F13F67">
        <w:rPr>
          <w:sz w:val="28"/>
        </w:rPr>
        <w:t>аттестации студентов</w:t>
      </w:r>
      <w:r w:rsidR="00253C82" w:rsidRPr="00F13F67">
        <w:rPr>
          <w:sz w:val="28"/>
        </w:rPr>
        <w:t xml:space="preserve"> (далее - студенты, выпускники),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(программ подготовки квалифицированных рабочих, служащих и программподготовки специалистов</w:t>
      </w:r>
      <w:proofErr w:type="gramEnd"/>
      <w:r w:rsidR="00253C82" w:rsidRPr="00F13F67">
        <w:rPr>
          <w:sz w:val="28"/>
        </w:rPr>
        <w:t xml:space="preserve"> </w:t>
      </w:r>
      <w:proofErr w:type="gramStart"/>
      <w:r w:rsidR="00253C82" w:rsidRPr="00F13F67">
        <w:rPr>
          <w:sz w:val="28"/>
        </w:rPr>
        <w:t>среднего звена) (далее - образовательные программы среднего профессионального образования), включая формы государственной итоговой аттестации, 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аттестации, а также особенности проведения государственной итоговой аттестации для выпускников из</w:t>
      </w:r>
      <w:proofErr w:type="gramEnd"/>
      <w:r w:rsidR="00253C82" w:rsidRPr="00F13F67">
        <w:rPr>
          <w:sz w:val="28"/>
        </w:rPr>
        <w:t xml:space="preserve"> числа лиц с ограниченными возможностями здоровья.</w:t>
      </w:r>
    </w:p>
    <w:p w:rsidR="00B114C7" w:rsidRPr="00634A9C" w:rsidRDefault="00B114C7" w:rsidP="00B114C7">
      <w:pPr>
        <w:pStyle w:val="1"/>
        <w:spacing w:before="0" w:after="0"/>
        <w:ind w:firstLine="709"/>
        <w:jc w:val="both"/>
      </w:pPr>
      <w:bookmarkStart w:id="1" w:name="sub_100"/>
      <w:bookmarkStart w:id="2" w:name="sub_1002"/>
      <w:bookmarkEnd w:id="0"/>
      <w:r w:rsidRPr="00634A9C">
        <w:t>I. ОБЩИЕ ПОЛОЖЕНИЯ</w:t>
      </w:r>
    </w:p>
    <w:bookmarkEnd w:id="1"/>
    <w:p w:rsidR="00253C82" w:rsidRPr="00F13F67" w:rsidRDefault="00362EDE" w:rsidP="00F13F67">
      <w:pPr>
        <w:tabs>
          <w:tab w:val="left" w:pos="1134"/>
        </w:tabs>
        <w:spacing w:line="360" w:lineRule="auto"/>
        <w:ind w:firstLine="709"/>
        <w:rPr>
          <w:sz w:val="28"/>
        </w:rPr>
      </w:pPr>
      <w:r w:rsidRPr="00F13F67">
        <w:rPr>
          <w:sz w:val="28"/>
        </w:rPr>
        <w:t>1.</w:t>
      </w:r>
      <w:r w:rsidR="00F13F67" w:rsidRPr="00F13F67">
        <w:rPr>
          <w:sz w:val="28"/>
        </w:rPr>
        <w:t>1</w:t>
      </w:r>
      <w:r w:rsidR="00253C82" w:rsidRPr="00F13F67">
        <w:rPr>
          <w:sz w:val="28"/>
        </w:rPr>
        <w:t xml:space="preserve">. Обеспечение проведения государственной итоговой аттестации </w:t>
      </w:r>
      <w:proofErr w:type="gramStart"/>
      <w:r w:rsidR="00253C82" w:rsidRPr="00F13F67">
        <w:rPr>
          <w:sz w:val="28"/>
        </w:rPr>
        <w:t>по</w:t>
      </w:r>
      <w:proofErr w:type="gramEnd"/>
      <w:r w:rsidR="00253C82" w:rsidRPr="00F13F67">
        <w:rPr>
          <w:sz w:val="28"/>
        </w:rPr>
        <w:t xml:space="preserve"> образовательным программам среднего профессионального образования осуществляется </w:t>
      </w:r>
      <w:r w:rsidRPr="00F13F67">
        <w:rPr>
          <w:sz w:val="28"/>
        </w:rPr>
        <w:t xml:space="preserve">в соответствии </w:t>
      </w:r>
      <w:proofErr w:type="gramStart"/>
      <w:r w:rsidRPr="00F13F67">
        <w:rPr>
          <w:sz w:val="28"/>
        </w:rPr>
        <w:t>с</w:t>
      </w:r>
      <w:proofErr w:type="gramEnd"/>
      <w:r w:rsidRPr="00F13F67">
        <w:rPr>
          <w:sz w:val="28"/>
        </w:rPr>
        <w:t>:</w:t>
      </w:r>
    </w:p>
    <w:p w:rsidR="00E22324" w:rsidRPr="00E22324" w:rsidRDefault="00E22324" w:rsidP="00E22324">
      <w:pPr>
        <w:pStyle w:val="4"/>
        <w:numPr>
          <w:ilvl w:val="0"/>
          <w:numId w:val="2"/>
        </w:numPr>
        <w:shd w:val="clear" w:color="auto" w:fill="auto"/>
        <w:tabs>
          <w:tab w:val="left" w:pos="385"/>
          <w:tab w:val="left" w:pos="1134"/>
        </w:tabs>
        <w:spacing w:line="360" w:lineRule="auto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4"/>
        </w:rPr>
      </w:pPr>
      <w:bookmarkStart w:id="3" w:name="sub_1003"/>
      <w:bookmarkEnd w:id="2"/>
      <w:r w:rsidRPr="00E22324">
        <w:rPr>
          <w:rFonts w:ascii="Times New Roman CYR" w:eastAsiaTheme="minorEastAsia" w:hAnsi="Times New Roman CYR" w:cs="Times New Roman CYR"/>
          <w:sz w:val="28"/>
          <w:szCs w:val="24"/>
        </w:rPr>
        <w:t>Федеральн</w:t>
      </w:r>
      <w:r>
        <w:rPr>
          <w:rFonts w:ascii="Times New Roman CYR" w:eastAsiaTheme="minorEastAsia" w:hAnsi="Times New Roman CYR" w:cs="Times New Roman CYR"/>
          <w:sz w:val="28"/>
          <w:szCs w:val="24"/>
        </w:rPr>
        <w:t>ым</w:t>
      </w:r>
      <w:r w:rsidRPr="00E22324">
        <w:rPr>
          <w:rFonts w:ascii="Times New Roman CYR" w:eastAsiaTheme="minorEastAsia" w:hAnsi="Times New Roman CYR" w:cs="Times New Roman CYR"/>
          <w:sz w:val="28"/>
          <w:szCs w:val="24"/>
        </w:rPr>
        <w:t xml:space="preserve"> закон</w:t>
      </w:r>
      <w:r>
        <w:rPr>
          <w:rFonts w:ascii="Times New Roman CYR" w:eastAsiaTheme="minorEastAsia" w:hAnsi="Times New Roman CYR" w:cs="Times New Roman CYR"/>
          <w:sz w:val="28"/>
          <w:szCs w:val="24"/>
        </w:rPr>
        <w:t>ом</w:t>
      </w:r>
      <w:r w:rsidRPr="00E22324">
        <w:rPr>
          <w:rFonts w:ascii="Times New Roman CYR" w:eastAsiaTheme="minorEastAsia" w:hAnsi="Times New Roman CYR" w:cs="Times New Roman CYR"/>
          <w:sz w:val="28"/>
          <w:szCs w:val="24"/>
        </w:rPr>
        <w:t xml:space="preserve"> от 29 декабря 2012 года № 273-ФЗ «Об образовании в Российской Федерации»;</w:t>
      </w:r>
    </w:p>
    <w:p w:rsidR="00E22324" w:rsidRPr="00E22324" w:rsidRDefault="00E22324" w:rsidP="00E22324">
      <w:pPr>
        <w:pStyle w:val="4"/>
        <w:numPr>
          <w:ilvl w:val="0"/>
          <w:numId w:val="2"/>
        </w:numPr>
        <w:shd w:val="clear" w:color="auto" w:fill="auto"/>
        <w:tabs>
          <w:tab w:val="left" w:pos="375"/>
          <w:tab w:val="left" w:pos="1134"/>
        </w:tabs>
        <w:spacing w:line="360" w:lineRule="auto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4"/>
        </w:rPr>
      </w:pPr>
      <w:proofErr w:type="gramStart"/>
      <w:r w:rsidRPr="00E22324">
        <w:rPr>
          <w:rFonts w:ascii="Times New Roman CYR" w:eastAsiaTheme="minorEastAsia" w:hAnsi="Times New Roman CYR" w:cs="Times New Roman CYR"/>
          <w:sz w:val="28"/>
          <w:szCs w:val="24"/>
        </w:rPr>
        <w:t>Порядк</w:t>
      </w:r>
      <w:r>
        <w:rPr>
          <w:rFonts w:ascii="Times New Roman CYR" w:eastAsiaTheme="minorEastAsia" w:hAnsi="Times New Roman CYR" w:cs="Times New Roman CYR"/>
          <w:sz w:val="28"/>
          <w:szCs w:val="24"/>
        </w:rPr>
        <w:t>ом</w:t>
      </w:r>
      <w:r w:rsidRPr="00E22324">
        <w:rPr>
          <w:rFonts w:ascii="Times New Roman CYR" w:eastAsiaTheme="minorEastAsia" w:hAnsi="Times New Roman CYR" w:cs="Times New Roman CYR"/>
          <w:sz w:val="28"/>
          <w:szCs w:val="24"/>
        </w:rPr>
        <w:t xml:space="preserve"> проведения государственной итоговой аттестации по образовательным программам среднего профессионального образования, утвержденны</w:t>
      </w:r>
      <w:r>
        <w:rPr>
          <w:rFonts w:ascii="Times New Roman CYR" w:eastAsiaTheme="minorEastAsia" w:hAnsi="Times New Roman CYR" w:cs="Times New Roman CYR"/>
          <w:sz w:val="28"/>
          <w:szCs w:val="24"/>
        </w:rPr>
        <w:t>м</w:t>
      </w:r>
      <w:r w:rsidRPr="00E22324">
        <w:rPr>
          <w:rFonts w:ascii="Times New Roman CYR" w:eastAsiaTheme="minorEastAsia" w:hAnsi="Times New Roman CYR" w:cs="Times New Roman CYR"/>
          <w:sz w:val="28"/>
          <w:szCs w:val="24"/>
        </w:rPr>
        <w:t xml:space="preserve"> приказом Министерства образования и науки Российской </w:t>
      </w:r>
      <w:r w:rsidRPr="00E22324">
        <w:rPr>
          <w:rFonts w:ascii="Times New Roman CYR" w:eastAsiaTheme="minorEastAsia" w:hAnsi="Times New Roman CYR" w:cs="Times New Roman CYR"/>
          <w:sz w:val="28"/>
          <w:szCs w:val="24"/>
        </w:rPr>
        <w:lastRenderedPageBreak/>
        <w:t>Федерации от 16 августа 2013 г. № 968, с изменениями от 17.11.2017 г. № 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968»;</w:t>
      </w:r>
      <w:proofErr w:type="gramEnd"/>
    </w:p>
    <w:p w:rsidR="00E22324" w:rsidRPr="00E22324" w:rsidRDefault="00E22324" w:rsidP="00E22324">
      <w:pPr>
        <w:pStyle w:val="4"/>
        <w:numPr>
          <w:ilvl w:val="0"/>
          <w:numId w:val="2"/>
        </w:numPr>
        <w:shd w:val="clear" w:color="auto" w:fill="auto"/>
        <w:tabs>
          <w:tab w:val="left" w:pos="375"/>
          <w:tab w:val="left" w:pos="1134"/>
        </w:tabs>
        <w:spacing w:line="360" w:lineRule="auto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4"/>
        </w:rPr>
      </w:pPr>
      <w:r w:rsidRPr="00E22324">
        <w:rPr>
          <w:rFonts w:ascii="Times New Roman CYR" w:eastAsiaTheme="minorEastAsia" w:hAnsi="Times New Roman CYR" w:cs="Times New Roman CYR"/>
          <w:sz w:val="28"/>
          <w:szCs w:val="24"/>
        </w:rPr>
        <w:t>Приказ</w:t>
      </w:r>
      <w:r>
        <w:rPr>
          <w:rFonts w:ascii="Times New Roman CYR" w:eastAsiaTheme="minorEastAsia" w:hAnsi="Times New Roman CYR" w:cs="Times New Roman CYR"/>
          <w:sz w:val="28"/>
          <w:szCs w:val="24"/>
        </w:rPr>
        <w:t>ом</w:t>
      </w:r>
      <w:r w:rsidRPr="00E22324">
        <w:rPr>
          <w:rFonts w:ascii="Times New Roman CYR" w:eastAsiaTheme="minorEastAsia" w:hAnsi="Times New Roman CYR" w:cs="Times New Roman CYR"/>
          <w:sz w:val="28"/>
          <w:szCs w:val="24"/>
        </w:rPr>
        <w:t xml:space="preserve"> Министерства образования и науки России от 04.07.13 г. № 531 «Об утверждении образцов и описаний диплома о среднем профессиональном образовании и приложения к нему (зарегистрировано в Минюсте России 20.08.2013г. №  29443);</w:t>
      </w:r>
    </w:p>
    <w:p w:rsidR="00E22324" w:rsidRPr="00E22324" w:rsidRDefault="00E22324" w:rsidP="00E22324">
      <w:pPr>
        <w:pStyle w:val="4"/>
        <w:numPr>
          <w:ilvl w:val="0"/>
          <w:numId w:val="2"/>
        </w:numPr>
        <w:shd w:val="clear" w:color="auto" w:fill="auto"/>
        <w:tabs>
          <w:tab w:val="left" w:pos="370"/>
          <w:tab w:val="left" w:pos="1134"/>
        </w:tabs>
        <w:spacing w:line="360" w:lineRule="auto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4"/>
        </w:rPr>
      </w:pPr>
      <w:r w:rsidRPr="00E22324">
        <w:rPr>
          <w:rFonts w:ascii="Times New Roman CYR" w:eastAsiaTheme="minorEastAsia" w:hAnsi="Times New Roman CYR" w:cs="Times New Roman CYR"/>
          <w:sz w:val="28"/>
          <w:szCs w:val="24"/>
        </w:rPr>
        <w:t>Приказ</w:t>
      </w:r>
      <w:r>
        <w:rPr>
          <w:rFonts w:ascii="Times New Roman CYR" w:eastAsiaTheme="minorEastAsia" w:hAnsi="Times New Roman CYR" w:cs="Times New Roman CYR"/>
          <w:sz w:val="28"/>
          <w:szCs w:val="24"/>
        </w:rPr>
        <w:t>ом</w:t>
      </w:r>
      <w:r w:rsidRPr="00E22324">
        <w:rPr>
          <w:rFonts w:ascii="Times New Roman CYR" w:eastAsiaTheme="minorEastAsia" w:hAnsi="Times New Roman CYR" w:cs="Times New Roman CYR"/>
          <w:sz w:val="28"/>
          <w:szCs w:val="24"/>
        </w:rPr>
        <w:t xml:space="preserve"> Министерства образования и науки РФ от 09.04.2015 № 380 «О внесении изменений в Приказ Министерства образования и науки РФ от 04.07.2013 г. «Об утверждении образцов и описаний диплома о среднем профессиональном образовании и приложений к нему»;</w:t>
      </w:r>
    </w:p>
    <w:p w:rsidR="00E22324" w:rsidRDefault="00E22324" w:rsidP="00E22324">
      <w:pPr>
        <w:pStyle w:val="4"/>
        <w:numPr>
          <w:ilvl w:val="0"/>
          <w:numId w:val="2"/>
        </w:numPr>
        <w:shd w:val="clear" w:color="auto" w:fill="auto"/>
        <w:tabs>
          <w:tab w:val="left" w:pos="370"/>
          <w:tab w:val="left" w:pos="1134"/>
        </w:tabs>
        <w:spacing w:line="360" w:lineRule="auto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4"/>
        </w:rPr>
      </w:pPr>
      <w:r w:rsidRPr="00E22324">
        <w:rPr>
          <w:rFonts w:ascii="Times New Roman CYR" w:eastAsiaTheme="minorEastAsia" w:hAnsi="Times New Roman CYR" w:cs="Times New Roman CYR"/>
          <w:sz w:val="28"/>
          <w:szCs w:val="24"/>
        </w:rPr>
        <w:t>Приказ</w:t>
      </w:r>
      <w:r>
        <w:rPr>
          <w:rFonts w:ascii="Times New Roman CYR" w:eastAsiaTheme="minorEastAsia" w:hAnsi="Times New Roman CYR" w:cs="Times New Roman CYR"/>
          <w:sz w:val="28"/>
          <w:szCs w:val="24"/>
        </w:rPr>
        <w:t>ом</w:t>
      </w:r>
      <w:r w:rsidRPr="00E22324">
        <w:rPr>
          <w:rFonts w:ascii="Times New Roman CYR" w:eastAsiaTheme="minorEastAsia" w:hAnsi="Times New Roman CYR" w:cs="Times New Roman CYR"/>
          <w:sz w:val="28"/>
          <w:szCs w:val="24"/>
        </w:rPr>
        <w:t xml:space="preserve"> Министерства образования и науки России от 25.10.2013 г. № 1186 «Об утверждении Порядка заполнения, учёта и выдачи дипломов о среднем профессиональном образовании и их дубликатов» (зарегистрировано в Минюсте России 29.11.2013г. № 30507);</w:t>
      </w:r>
    </w:p>
    <w:p w:rsidR="00E22324" w:rsidRPr="00E22324" w:rsidRDefault="00E22324" w:rsidP="00E22324">
      <w:pPr>
        <w:widowControl/>
        <w:tabs>
          <w:tab w:val="left" w:pos="370"/>
          <w:tab w:val="left" w:pos="993"/>
          <w:tab w:val="left" w:pos="1134"/>
        </w:tabs>
        <w:autoSpaceDE/>
        <w:autoSpaceDN/>
        <w:adjustRightInd/>
        <w:spacing w:line="360" w:lineRule="auto"/>
        <w:ind w:firstLine="709"/>
        <w:contextualSpacing/>
        <w:rPr>
          <w:sz w:val="28"/>
        </w:rPr>
      </w:pPr>
      <w:r>
        <w:rPr>
          <w:sz w:val="28"/>
        </w:rPr>
        <w:t xml:space="preserve">- </w:t>
      </w:r>
      <w:r w:rsidRPr="00E22324">
        <w:rPr>
          <w:sz w:val="28"/>
        </w:rPr>
        <w:t>Федеральн</w:t>
      </w:r>
      <w:r>
        <w:rPr>
          <w:sz w:val="28"/>
        </w:rPr>
        <w:t>ым</w:t>
      </w:r>
      <w:r w:rsidRPr="00E22324">
        <w:rPr>
          <w:sz w:val="28"/>
        </w:rPr>
        <w:t xml:space="preserve"> государственн</w:t>
      </w:r>
      <w:r>
        <w:rPr>
          <w:sz w:val="28"/>
        </w:rPr>
        <w:t>ым</w:t>
      </w:r>
      <w:r w:rsidRPr="00E22324">
        <w:rPr>
          <w:sz w:val="28"/>
        </w:rPr>
        <w:t xml:space="preserve"> образовательн</w:t>
      </w:r>
      <w:r>
        <w:rPr>
          <w:sz w:val="28"/>
        </w:rPr>
        <w:t>ым</w:t>
      </w:r>
      <w:r w:rsidRPr="00E22324">
        <w:rPr>
          <w:sz w:val="28"/>
        </w:rPr>
        <w:t xml:space="preserve"> стандарт</w:t>
      </w:r>
      <w:r>
        <w:rPr>
          <w:sz w:val="28"/>
        </w:rPr>
        <w:t>ом</w:t>
      </w:r>
      <w:r w:rsidRPr="00E22324">
        <w:rPr>
          <w:sz w:val="28"/>
        </w:rPr>
        <w:t xml:space="preserve"> среднего профессионального образования по специальности/профессии ____</w:t>
      </w:r>
      <w:r>
        <w:rPr>
          <w:sz w:val="28"/>
        </w:rPr>
        <w:t>_______</w:t>
      </w:r>
      <w:r w:rsidRPr="00E22324">
        <w:rPr>
          <w:sz w:val="28"/>
        </w:rPr>
        <w:t>;</w:t>
      </w:r>
    </w:p>
    <w:p w:rsidR="00E22324" w:rsidRPr="00E22324" w:rsidRDefault="00E22324" w:rsidP="00E22324">
      <w:pPr>
        <w:pStyle w:val="4"/>
        <w:numPr>
          <w:ilvl w:val="0"/>
          <w:numId w:val="2"/>
        </w:numPr>
        <w:shd w:val="clear" w:color="auto" w:fill="auto"/>
        <w:tabs>
          <w:tab w:val="left" w:pos="370"/>
          <w:tab w:val="left" w:pos="1134"/>
        </w:tabs>
        <w:spacing w:line="360" w:lineRule="auto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4"/>
        </w:rPr>
      </w:pPr>
      <w:r w:rsidRPr="00E22324">
        <w:rPr>
          <w:rFonts w:ascii="Times New Roman CYR" w:eastAsiaTheme="minorEastAsia" w:hAnsi="Times New Roman CYR" w:cs="Times New Roman CYR"/>
          <w:sz w:val="28"/>
          <w:szCs w:val="24"/>
        </w:rPr>
        <w:t>Приказ</w:t>
      </w:r>
      <w:r>
        <w:rPr>
          <w:rFonts w:ascii="Times New Roman CYR" w:eastAsiaTheme="minorEastAsia" w:hAnsi="Times New Roman CYR" w:cs="Times New Roman CYR"/>
          <w:sz w:val="28"/>
          <w:szCs w:val="24"/>
        </w:rPr>
        <w:t>ом</w:t>
      </w:r>
      <w:r w:rsidRPr="00E22324">
        <w:rPr>
          <w:rFonts w:ascii="Times New Roman CYR" w:eastAsiaTheme="minorEastAsia" w:hAnsi="Times New Roman CYR" w:cs="Times New Roman CYR"/>
          <w:sz w:val="28"/>
          <w:szCs w:val="24"/>
        </w:rPr>
        <w:t xml:space="preserve"> департамента образования и науки Приморского края «О проведении государственной итоговой аттестации выпускников краевых государственных профессиональных образовательных учреждений, подведомственных департаменту образования и науки Приморского края, в 2020 году» от 16.12.2019 № 1741а;</w:t>
      </w:r>
    </w:p>
    <w:p w:rsidR="00E22324" w:rsidRPr="00E22324" w:rsidRDefault="00E22324" w:rsidP="00E22324">
      <w:pPr>
        <w:pStyle w:val="4"/>
        <w:numPr>
          <w:ilvl w:val="0"/>
          <w:numId w:val="2"/>
        </w:numPr>
        <w:shd w:val="clear" w:color="auto" w:fill="auto"/>
        <w:tabs>
          <w:tab w:val="left" w:pos="375"/>
          <w:tab w:val="left" w:pos="1134"/>
        </w:tabs>
        <w:spacing w:line="360" w:lineRule="auto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4"/>
        </w:rPr>
      </w:pPr>
      <w:r w:rsidRPr="00E22324">
        <w:rPr>
          <w:rFonts w:ascii="Times New Roman CYR" w:eastAsiaTheme="minorEastAsia" w:hAnsi="Times New Roman CYR" w:cs="Times New Roman CYR"/>
          <w:sz w:val="28"/>
          <w:szCs w:val="24"/>
        </w:rPr>
        <w:t>Устав</w:t>
      </w:r>
      <w:r>
        <w:rPr>
          <w:rFonts w:ascii="Times New Roman CYR" w:eastAsiaTheme="minorEastAsia" w:hAnsi="Times New Roman CYR" w:cs="Times New Roman CYR"/>
          <w:sz w:val="28"/>
          <w:szCs w:val="24"/>
        </w:rPr>
        <w:t>ом</w:t>
      </w:r>
      <w:r w:rsidRPr="00E22324">
        <w:rPr>
          <w:rFonts w:ascii="Times New Roman CYR" w:eastAsiaTheme="minorEastAsia" w:hAnsi="Times New Roman CYR" w:cs="Times New Roman CYR"/>
          <w:sz w:val="28"/>
          <w:szCs w:val="24"/>
        </w:rPr>
        <w:t xml:space="preserve"> краевого государственного автономного профессионального образовательного учреждения «</w:t>
      </w:r>
      <w:proofErr w:type="spellStart"/>
      <w:r w:rsidRPr="00E22324">
        <w:rPr>
          <w:rFonts w:ascii="Times New Roman CYR" w:eastAsiaTheme="minorEastAsia" w:hAnsi="Times New Roman CYR" w:cs="Times New Roman CYR"/>
          <w:sz w:val="28"/>
          <w:szCs w:val="24"/>
        </w:rPr>
        <w:t>Дальнегорский</w:t>
      </w:r>
      <w:proofErr w:type="spellEnd"/>
      <w:r w:rsidRPr="00E22324">
        <w:rPr>
          <w:rFonts w:ascii="Times New Roman CYR" w:eastAsiaTheme="minorEastAsia" w:hAnsi="Times New Roman CYR" w:cs="Times New Roman CYR"/>
          <w:sz w:val="28"/>
          <w:szCs w:val="24"/>
        </w:rPr>
        <w:t xml:space="preserve"> индустриально-технологический колледж»;</w:t>
      </w:r>
    </w:p>
    <w:p w:rsidR="00E22324" w:rsidRPr="00E22324" w:rsidRDefault="00E22324" w:rsidP="00E22324">
      <w:pPr>
        <w:pStyle w:val="4"/>
        <w:numPr>
          <w:ilvl w:val="0"/>
          <w:numId w:val="2"/>
        </w:numPr>
        <w:shd w:val="clear" w:color="auto" w:fill="auto"/>
        <w:tabs>
          <w:tab w:val="left" w:pos="370"/>
          <w:tab w:val="left" w:pos="1134"/>
        </w:tabs>
        <w:spacing w:line="360" w:lineRule="auto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4"/>
        </w:rPr>
      </w:pPr>
      <w:r w:rsidRPr="00E22324">
        <w:rPr>
          <w:rFonts w:ascii="Times New Roman CYR" w:eastAsiaTheme="minorEastAsia" w:hAnsi="Times New Roman CYR" w:cs="Times New Roman CYR"/>
          <w:sz w:val="28"/>
          <w:szCs w:val="24"/>
        </w:rPr>
        <w:t>Положени</w:t>
      </w:r>
      <w:r>
        <w:rPr>
          <w:rFonts w:ascii="Times New Roman CYR" w:eastAsiaTheme="minorEastAsia" w:hAnsi="Times New Roman CYR" w:cs="Times New Roman CYR"/>
          <w:sz w:val="28"/>
          <w:szCs w:val="24"/>
        </w:rPr>
        <w:t>ем</w:t>
      </w:r>
      <w:r w:rsidRPr="00E22324">
        <w:rPr>
          <w:rFonts w:ascii="Times New Roman CYR" w:eastAsiaTheme="minorEastAsia" w:hAnsi="Times New Roman CYR" w:cs="Times New Roman CYR"/>
          <w:sz w:val="28"/>
          <w:szCs w:val="24"/>
        </w:rPr>
        <w:t xml:space="preserve"> о порядке проведения государственной итоговой аттестации по образовательным программам среднего профессионального образования КГА ПОУ «ДИТК»;</w:t>
      </w:r>
    </w:p>
    <w:p w:rsidR="00E22324" w:rsidRPr="00E22324" w:rsidRDefault="00E22324" w:rsidP="00E22324">
      <w:pPr>
        <w:pStyle w:val="4"/>
        <w:numPr>
          <w:ilvl w:val="0"/>
          <w:numId w:val="2"/>
        </w:numPr>
        <w:shd w:val="clear" w:color="auto" w:fill="auto"/>
        <w:tabs>
          <w:tab w:val="left" w:pos="370"/>
          <w:tab w:val="left" w:pos="1134"/>
        </w:tabs>
        <w:spacing w:line="360" w:lineRule="auto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4"/>
        </w:rPr>
      </w:pPr>
      <w:r w:rsidRPr="00E22324">
        <w:rPr>
          <w:rFonts w:ascii="Times New Roman CYR" w:eastAsiaTheme="minorEastAsia" w:hAnsi="Times New Roman CYR" w:cs="Times New Roman CYR"/>
          <w:sz w:val="28"/>
          <w:szCs w:val="24"/>
        </w:rPr>
        <w:lastRenderedPageBreak/>
        <w:t>Положени</w:t>
      </w:r>
      <w:r>
        <w:rPr>
          <w:rFonts w:ascii="Times New Roman CYR" w:eastAsiaTheme="minorEastAsia" w:hAnsi="Times New Roman CYR" w:cs="Times New Roman CYR"/>
          <w:sz w:val="28"/>
          <w:szCs w:val="24"/>
        </w:rPr>
        <w:t>ем</w:t>
      </w:r>
      <w:r w:rsidRPr="00E22324">
        <w:rPr>
          <w:rFonts w:ascii="Times New Roman CYR" w:eastAsiaTheme="minorEastAsia" w:hAnsi="Times New Roman CYR" w:cs="Times New Roman CYR"/>
          <w:sz w:val="28"/>
          <w:szCs w:val="24"/>
        </w:rPr>
        <w:t xml:space="preserve"> о порядке подачи и рассмотрения апелляции в период проведения государственной итоговой аттестации в краевом государственном автономном профессиональном образовательном учреждении «</w:t>
      </w:r>
      <w:proofErr w:type="spellStart"/>
      <w:r w:rsidRPr="00E22324">
        <w:rPr>
          <w:rFonts w:ascii="Times New Roman CYR" w:eastAsiaTheme="minorEastAsia" w:hAnsi="Times New Roman CYR" w:cs="Times New Roman CYR"/>
          <w:sz w:val="28"/>
          <w:szCs w:val="24"/>
        </w:rPr>
        <w:t>Дальнегорский</w:t>
      </w:r>
      <w:proofErr w:type="spellEnd"/>
      <w:r w:rsidRPr="00E22324">
        <w:rPr>
          <w:rFonts w:ascii="Times New Roman CYR" w:eastAsiaTheme="minorEastAsia" w:hAnsi="Times New Roman CYR" w:cs="Times New Roman CYR"/>
          <w:sz w:val="28"/>
          <w:szCs w:val="24"/>
        </w:rPr>
        <w:t xml:space="preserve"> индустриально- технологический колледж»;</w:t>
      </w:r>
    </w:p>
    <w:p w:rsidR="00E22324" w:rsidRPr="00E22324" w:rsidRDefault="00E22324" w:rsidP="00E22324">
      <w:pPr>
        <w:pStyle w:val="4"/>
        <w:numPr>
          <w:ilvl w:val="0"/>
          <w:numId w:val="2"/>
        </w:numPr>
        <w:shd w:val="clear" w:color="auto" w:fill="auto"/>
        <w:tabs>
          <w:tab w:val="left" w:pos="1134"/>
        </w:tabs>
        <w:spacing w:line="360" w:lineRule="auto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4"/>
        </w:rPr>
      </w:pPr>
      <w:r w:rsidRPr="00E22324">
        <w:rPr>
          <w:rFonts w:ascii="Times New Roman CYR" w:eastAsiaTheme="minorEastAsia" w:hAnsi="Times New Roman CYR" w:cs="Times New Roman CYR"/>
          <w:sz w:val="28"/>
          <w:szCs w:val="24"/>
        </w:rPr>
        <w:t>Положени</w:t>
      </w:r>
      <w:r>
        <w:rPr>
          <w:rFonts w:ascii="Times New Roman CYR" w:eastAsiaTheme="minorEastAsia" w:hAnsi="Times New Roman CYR" w:cs="Times New Roman CYR"/>
          <w:sz w:val="28"/>
          <w:szCs w:val="24"/>
        </w:rPr>
        <w:t>ем</w:t>
      </w:r>
      <w:r w:rsidRPr="00E22324">
        <w:rPr>
          <w:rFonts w:ascii="Times New Roman CYR" w:eastAsiaTheme="minorEastAsia" w:hAnsi="Times New Roman CYR" w:cs="Times New Roman CYR"/>
          <w:sz w:val="28"/>
          <w:szCs w:val="24"/>
        </w:rPr>
        <w:t xml:space="preserve"> о выпускной квалификационной работе по образовательным программам подготовки специалистов среднего звена профессионального образования КГА ПОУ «ДИТК»; </w:t>
      </w:r>
    </w:p>
    <w:p w:rsidR="00E22324" w:rsidRPr="00E22324" w:rsidRDefault="00E22324" w:rsidP="00E22324">
      <w:pPr>
        <w:pStyle w:val="4"/>
        <w:numPr>
          <w:ilvl w:val="0"/>
          <w:numId w:val="2"/>
        </w:numPr>
        <w:shd w:val="clear" w:color="auto" w:fill="auto"/>
        <w:tabs>
          <w:tab w:val="left" w:pos="993"/>
        </w:tabs>
        <w:spacing w:line="360" w:lineRule="auto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4"/>
        </w:rPr>
      </w:pPr>
      <w:r w:rsidRPr="00E22324">
        <w:rPr>
          <w:rFonts w:ascii="Times New Roman CYR" w:eastAsiaTheme="minorEastAsia" w:hAnsi="Times New Roman CYR" w:cs="Times New Roman CYR"/>
          <w:sz w:val="28"/>
          <w:szCs w:val="24"/>
        </w:rPr>
        <w:t xml:space="preserve"> Методическими рекомендациями по организации учебного процесса и выполнению выпускной квалификационной работы в сфере СПО (письмо Министерства образования и науки РФ от 20.07.2015 г. № 06-846;  </w:t>
      </w:r>
    </w:p>
    <w:p w:rsidR="00E22324" w:rsidRPr="00E22324" w:rsidRDefault="00E22324" w:rsidP="00E22324">
      <w:pPr>
        <w:pStyle w:val="4"/>
        <w:numPr>
          <w:ilvl w:val="0"/>
          <w:numId w:val="2"/>
        </w:numPr>
        <w:shd w:val="clear" w:color="auto" w:fill="auto"/>
        <w:tabs>
          <w:tab w:val="left" w:pos="375"/>
          <w:tab w:val="left" w:pos="993"/>
        </w:tabs>
        <w:spacing w:line="360" w:lineRule="auto"/>
        <w:ind w:left="0" w:firstLine="709"/>
        <w:jc w:val="both"/>
        <w:rPr>
          <w:rFonts w:ascii="Times New Roman CYR" w:eastAsiaTheme="minorEastAsia" w:hAnsi="Times New Roman CYR" w:cs="Times New Roman CYR"/>
          <w:sz w:val="28"/>
          <w:szCs w:val="24"/>
        </w:rPr>
      </w:pPr>
      <w:r w:rsidRPr="00E22324">
        <w:rPr>
          <w:rFonts w:ascii="Times New Roman CYR" w:eastAsiaTheme="minorEastAsia" w:hAnsi="Times New Roman CYR" w:cs="Times New Roman CYR"/>
          <w:sz w:val="28"/>
          <w:szCs w:val="24"/>
        </w:rPr>
        <w:t>Методически</w:t>
      </w:r>
      <w:r>
        <w:rPr>
          <w:rFonts w:ascii="Times New Roman CYR" w:eastAsiaTheme="minorEastAsia" w:hAnsi="Times New Roman CYR" w:cs="Times New Roman CYR"/>
          <w:sz w:val="28"/>
          <w:szCs w:val="24"/>
        </w:rPr>
        <w:t>ми</w:t>
      </w:r>
      <w:r w:rsidRPr="00E22324">
        <w:rPr>
          <w:rFonts w:ascii="Times New Roman CYR" w:eastAsiaTheme="minorEastAsia" w:hAnsi="Times New Roman CYR" w:cs="Times New Roman CYR"/>
          <w:sz w:val="28"/>
          <w:szCs w:val="24"/>
        </w:rPr>
        <w:t xml:space="preserve"> рекомендаци</w:t>
      </w:r>
      <w:r>
        <w:rPr>
          <w:rFonts w:ascii="Times New Roman CYR" w:eastAsiaTheme="minorEastAsia" w:hAnsi="Times New Roman CYR" w:cs="Times New Roman CYR"/>
          <w:sz w:val="28"/>
          <w:szCs w:val="24"/>
        </w:rPr>
        <w:t>ями</w:t>
      </w:r>
      <w:r w:rsidRPr="00E22324">
        <w:rPr>
          <w:rFonts w:ascii="Times New Roman CYR" w:eastAsiaTheme="minorEastAsia" w:hAnsi="Times New Roman CYR" w:cs="Times New Roman CYR"/>
          <w:sz w:val="28"/>
          <w:szCs w:val="24"/>
        </w:rPr>
        <w:t xml:space="preserve"> по организации выполнения и защиты выпускной квалификационной работы в КГА ПОУ «ДИТК»;</w:t>
      </w:r>
    </w:p>
    <w:p w:rsidR="00E22324" w:rsidRPr="00E22324" w:rsidRDefault="00E22324" w:rsidP="00E22324">
      <w:pPr>
        <w:pStyle w:val="af2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 CYR" w:hAnsi="Times New Roman CYR" w:cs="Times New Roman CYR"/>
          <w:sz w:val="28"/>
          <w:szCs w:val="24"/>
        </w:rPr>
      </w:pPr>
      <w:r w:rsidRPr="00E22324">
        <w:rPr>
          <w:rFonts w:ascii="Times New Roman CYR" w:hAnsi="Times New Roman CYR" w:cs="Times New Roman CYR"/>
          <w:sz w:val="28"/>
          <w:szCs w:val="24"/>
        </w:rPr>
        <w:t>Методически</w:t>
      </w:r>
      <w:r>
        <w:rPr>
          <w:rFonts w:ascii="Times New Roman CYR" w:hAnsi="Times New Roman CYR" w:cs="Times New Roman CYR"/>
          <w:sz w:val="28"/>
          <w:szCs w:val="24"/>
        </w:rPr>
        <w:t>ми</w:t>
      </w:r>
      <w:r w:rsidRPr="00E22324">
        <w:rPr>
          <w:rFonts w:ascii="Times New Roman CYR" w:hAnsi="Times New Roman CYR" w:cs="Times New Roman CYR"/>
          <w:sz w:val="28"/>
          <w:szCs w:val="24"/>
        </w:rPr>
        <w:t xml:space="preserve"> рекомендаци</w:t>
      </w:r>
      <w:r>
        <w:rPr>
          <w:rFonts w:ascii="Times New Roman CYR" w:hAnsi="Times New Roman CYR" w:cs="Times New Roman CYR"/>
          <w:sz w:val="28"/>
          <w:szCs w:val="24"/>
        </w:rPr>
        <w:t>ями</w:t>
      </w:r>
      <w:r w:rsidRPr="00E22324">
        <w:rPr>
          <w:rFonts w:ascii="Times New Roman CYR" w:hAnsi="Times New Roman CYR" w:cs="Times New Roman CYR"/>
          <w:sz w:val="28"/>
          <w:szCs w:val="24"/>
        </w:rPr>
        <w:t xml:space="preserve"> по разработке программы подготовки к государственной итоговой аттестации в КГА ПОУ «ДИТК».</w:t>
      </w:r>
    </w:p>
    <w:p w:rsidR="00253C82" w:rsidRPr="00F13F67" w:rsidRDefault="009E3151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1.</w:t>
      </w:r>
      <w:r w:rsidR="00F13F67" w:rsidRPr="00F13F67">
        <w:rPr>
          <w:sz w:val="28"/>
        </w:rPr>
        <w:t>2</w:t>
      </w:r>
      <w:r w:rsidRPr="00F13F67">
        <w:rPr>
          <w:sz w:val="28"/>
        </w:rPr>
        <w:t>. Колледж используе</w:t>
      </w:r>
      <w:r w:rsidR="00253C82" w:rsidRPr="00F13F67">
        <w:rPr>
          <w:sz w:val="28"/>
        </w:rPr>
        <w:t>т необходимые для организации образовательной деятельности средства при проведении государственной итоговой аттестации студентов.</w:t>
      </w:r>
    </w:p>
    <w:p w:rsidR="00253C82" w:rsidRPr="00F13F67" w:rsidRDefault="009E3151" w:rsidP="00F13F67">
      <w:pPr>
        <w:spacing w:line="360" w:lineRule="auto"/>
        <w:ind w:firstLine="709"/>
        <w:rPr>
          <w:sz w:val="28"/>
        </w:rPr>
      </w:pPr>
      <w:bookmarkStart w:id="4" w:name="sub_1004"/>
      <w:bookmarkEnd w:id="3"/>
      <w:r w:rsidRPr="00F13F67">
        <w:rPr>
          <w:sz w:val="28"/>
        </w:rPr>
        <w:t>1.</w:t>
      </w:r>
      <w:r w:rsidR="00F13F67" w:rsidRPr="00F13F67">
        <w:rPr>
          <w:sz w:val="28"/>
        </w:rPr>
        <w:t>3</w:t>
      </w:r>
      <w:r w:rsidR="00253C82" w:rsidRPr="00F13F67">
        <w:rPr>
          <w:sz w:val="28"/>
        </w:rPr>
        <w:t>. Студентам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253C82" w:rsidRDefault="009E3151" w:rsidP="00F13F67">
      <w:pPr>
        <w:spacing w:line="360" w:lineRule="auto"/>
        <w:ind w:firstLine="709"/>
        <w:rPr>
          <w:sz w:val="28"/>
        </w:rPr>
      </w:pPr>
      <w:bookmarkStart w:id="5" w:name="sub_1005"/>
      <w:bookmarkEnd w:id="4"/>
      <w:r w:rsidRPr="00F13F67">
        <w:rPr>
          <w:sz w:val="28"/>
        </w:rPr>
        <w:t>1.</w:t>
      </w:r>
      <w:r w:rsidR="00F13F67" w:rsidRPr="00F13F67">
        <w:rPr>
          <w:sz w:val="28"/>
        </w:rPr>
        <w:t>4</w:t>
      </w:r>
      <w:r w:rsidR="00253C82" w:rsidRPr="00F13F67">
        <w:rPr>
          <w:sz w:val="28"/>
        </w:rPr>
        <w:t xml:space="preserve">. </w:t>
      </w:r>
      <w:proofErr w:type="gramStart"/>
      <w:r w:rsidR="00253C82" w:rsidRPr="00F13F67">
        <w:rPr>
          <w:sz w:val="28"/>
        </w:rPr>
        <w:t xml:space="preserve">Лица, осваивающие образовательную программу среднего профессионального образования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образования, вправе пройти экстерном государственную итоговую аттестацию в </w:t>
      </w:r>
      <w:r w:rsidR="008C729D" w:rsidRPr="00F13F67">
        <w:rPr>
          <w:sz w:val="28"/>
        </w:rPr>
        <w:t>колледже</w:t>
      </w:r>
      <w:r w:rsidR="00253C82" w:rsidRPr="00F13F67">
        <w:rPr>
          <w:sz w:val="28"/>
        </w:rPr>
        <w:t>, осуществляюще</w:t>
      </w:r>
      <w:r w:rsidR="008C729D" w:rsidRPr="00F13F67">
        <w:rPr>
          <w:sz w:val="28"/>
        </w:rPr>
        <w:t>м</w:t>
      </w:r>
      <w:r w:rsidR="00253C82" w:rsidRPr="00F13F67">
        <w:rPr>
          <w:sz w:val="28"/>
        </w:rPr>
        <w:t xml:space="preserve"> образовательную деятельность по имеющей государственную аккредитацию образовательной программе среднего профессионального образования, в соответствии с настоящим Порядком.</w:t>
      </w:r>
      <w:proofErr w:type="gramEnd"/>
    </w:p>
    <w:p w:rsidR="00E22324" w:rsidRDefault="00E22324" w:rsidP="00F13F67">
      <w:pPr>
        <w:spacing w:line="360" w:lineRule="auto"/>
        <w:ind w:firstLine="709"/>
        <w:rPr>
          <w:sz w:val="28"/>
        </w:rPr>
      </w:pPr>
    </w:p>
    <w:p w:rsidR="00E22324" w:rsidRPr="00F13F67" w:rsidRDefault="00E22324" w:rsidP="00F13F67">
      <w:pPr>
        <w:spacing w:line="360" w:lineRule="auto"/>
        <w:ind w:firstLine="709"/>
        <w:rPr>
          <w:sz w:val="28"/>
        </w:rPr>
      </w:pPr>
    </w:p>
    <w:p w:rsidR="00253C82" w:rsidRPr="00634A9C" w:rsidRDefault="00253C82" w:rsidP="00634A9C">
      <w:pPr>
        <w:pStyle w:val="1"/>
        <w:spacing w:before="0" w:after="0"/>
        <w:ind w:firstLine="709"/>
        <w:jc w:val="both"/>
      </w:pPr>
      <w:bookmarkStart w:id="6" w:name="sub_200"/>
      <w:bookmarkEnd w:id="5"/>
      <w:r w:rsidRPr="00634A9C">
        <w:lastRenderedPageBreak/>
        <w:t xml:space="preserve">II. </w:t>
      </w:r>
      <w:r w:rsidR="008C729D">
        <w:t>ГОСУДАРСТВЕННАЯ ЭКЗАМЕНАЦИОННАЯ КОМИССИЯ</w:t>
      </w:r>
    </w:p>
    <w:bookmarkEnd w:id="6"/>
    <w:p w:rsidR="00253C82" w:rsidRPr="00F13F67" w:rsidRDefault="008C729D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2.</w:t>
      </w:r>
      <w:r w:rsidR="00F13F67" w:rsidRPr="00F13F67">
        <w:rPr>
          <w:sz w:val="28"/>
        </w:rPr>
        <w:t>1</w:t>
      </w:r>
      <w:r w:rsidR="00253C82" w:rsidRPr="00F13F67">
        <w:rPr>
          <w:sz w:val="28"/>
        </w:rPr>
        <w:t>. 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 комиссиями, которые создают</w:t>
      </w:r>
      <w:r w:rsidRPr="00F13F67">
        <w:rPr>
          <w:sz w:val="28"/>
        </w:rPr>
        <w:t>ся в КГА ПОУ «ДИТК»</w:t>
      </w:r>
      <w:r w:rsidR="00253C82" w:rsidRPr="00F13F67">
        <w:rPr>
          <w:sz w:val="28"/>
        </w:rPr>
        <w:t xml:space="preserve"> по каждой образовательной программе среднего профессионального образования, реализуемой </w:t>
      </w:r>
      <w:r w:rsidRPr="00F13F67">
        <w:rPr>
          <w:sz w:val="28"/>
        </w:rPr>
        <w:t>колледжем</w:t>
      </w:r>
      <w:r w:rsidR="00253C82" w:rsidRPr="00F13F67">
        <w:rPr>
          <w:sz w:val="28"/>
        </w:rPr>
        <w:t>.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bookmarkStart w:id="7" w:name="sub_10062"/>
      <w:r w:rsidRPr="00F13F67">
        <w:rPr>
          <w:sz w:val="28"/>
        </w:rPr>
        <w:t>Государственная экзаменационная комиссия формируется из педагогических работников образовательной организации, лиц, приглашенных из сторонних организаций, в том числе педагогических работников, 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bookmarkEnd w:id="7"/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В случае проведения демонстрационного экзамена в состав государственной экзаменационной комиссии входят также эксперты союза "Агентство развития профессиональных сообществ и рабочих кадров "Молодые профессионалы (</w:t>
      </w:r>
      <w:proofErr w:type="spellStart"/>
      <w:r w:rsidRPr="00F13F67">
        <w:rPr>
          <w:sz w:val="28"/>
        </w:rPr>
        <w:t>Ворлдскиллс</w:t>
      </w:r>
      <w:proofErr w:type="spellEnd"/>
      <w:r w:rsidRPr="00F13F67">
        <w:rPr>
          <w:sz w:val="28"/>
        </w:rPr>
        <w:t xml:space="preserve"> Россия)" (далее - союз).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 xml:space="preserve">Состав государственной экзаменационной комиссии утверждается </w:t>
      </w:r>
      <w:r w:rsidR="001955D3" w:rsidRPr="00F13F67">
        <w:rPr>
          <w:sz w:val="28"/>
        </w:rPr>
        <w:t xml:space="preserve">приказом </w:t>
      </w:r>
      <w:r w:rsidR="008C729D" w:rsidRPr="00F13F67">
        <w:rPr>
          <w:sz w:val="28"/>
        </w:rPr>
        <w:t>директора колледжа</w:t>
      </w:r>
      <w:r w:rsidRPr="00F13F67">
        <w:rPr>
          <w:sz w:val="28"/>
        </w:rPr>
        <w:t>.</w:t>
      </w:r>
    </w:p>
    <w:p w:rsidR="00253C82" w:rsidRPr="00F13F67" w:rsidRDefault="008C729D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2.</w:t>
      </w:r>
      <w:r w:rsidR="00F13F67" w:rsidRPr="00F13F67">
        <w:rPr>
          <w:sz w:val="28"/>
        </w:rPr>
        <w:t>2</w:t>
      </w:r>
      <w:r w:rsidR="00253C82" w:rsidRPr="00F13F67">
        <w:rPr>
          <w:sz w:val="28"/>
        </w:rPr>
        <w:t>. 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bookmarkStart w:id="8" w:name="sub_10072"/>
      <w:r w:rsidRPr="00F13F67">
        <w:rPr>
          <w:sz w:val="28"/>
        </w:rPr>
        <w:t xml:space="preserve">Председатель государственной экзаменационной комиссии утверждается не позднее 20 декабря текущего года на следующий календарный год (с 1 января по 31 декабря) органом местного самоуправления муниципального района и городского округа, органом исполнительной власти субъекта Российской Федерации, федеральным органом исполнительной </w:t>
      </w:r>
      <w:r w:rsidRPr="00F13F67">
        <w:rPr>
          <w:sz w:val="28"/>
        </w:rPr>
        <w:lastRenderedPageBreak/>
        <w:t>власти, в ведении кот</w:t>
      </w:r>
      <w:r w:rsidR="00633FD5" w:rsidRPr="00F13F67">
        <w:rPr>
          <w:sz w:val="28"/>
        </w:rPr>
        <w:t>орого соответственно находится колледж</w:t>
      </w:r>
      <w:r w:rsidRPr="00F13F67">
        <w:rPr>
          <w:sz w:val="28"/>
        </w:rPr>
        <w:t xml:space="preserve">, по представлению </w:t>
      </w:r>
      <w:r w:rsidR="00633FD5" w:rsidRPr="00F13F67">
        <w:rPr>
          <w:sz w:val="28"/>
        </w:rPr>
        <w:t>колледжа</w:t>
      </w:r>
      <w:r w:rsidRPr="00F13F67">
        <w:rPr>
          <w:sz w:val="28"/>
        </w:rPr>
        <w:t>.</w:t>
      </w:r>
    </w:p>
    <w:bookmarkEnd w:id="8"/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Председателем государственной экзаменац</w:t>
      </w:r>
      <w:r w:rsidR="00633FD5" w:rsidRPr="00F13F67">
        <w:rPr>
          <w:sz w:val="28"/>
        </w:rPr>
        <w:t xml:space="preserve">ионной комиссии колледжа </w:t>
      </w:r>
      <w:r w:rsidRPr="00F13F67">
        <w:rPr>
          <w:sz w:val="28"/>
        </w:rPr>
        <w:t>утверждается лицо, не работающ</w:t>
      </w:r>
      <w:r w:rsidR="00633FD5" w:rsidRPr="00F13F67">
        <w:rPr>
          <w:sz w:val="28"/>
        </w:rPr>
        <w:t>ее в колледже</w:t>
      </w:r>
      <w:r w:rsidRPr="00F13F67">
        <w:rPr>
          <w:sz w:val="28"/>
        </w:rPr>
        <w:t>, из числа: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bookmarkStart w:id="9" w:name="sub_10074"/>
      <w:r w:rsidRPr="00F13F67">
        <w:rPr>
          <w:sz w:val="28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bookmarkStart w:id="10" w:name="sub_10076"/>
      <w:bookmarkEnd w:id="9"/>
      <w:r w:rsidRPr="00F13F67">
        <w:rPr>
          <w:sz w:val="28"/>
        </w:rPr>
        <w:t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bookmarkEnd w:id="10"/>
    <w:p w:rsidR="00253C82" w:rsidRPr="00F13F67" w:rsidRDefault="00633FD5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2.</w:t>
      </w:r>
      <w:r w:rsidR="00F13F67" w:rsidRPr="00F13F67">
        <w:rPr>
          <w:sz w:val="28"/>
        </w:rPr>
        <w:t>3</w:t>
      </w:r>
      <w:r w:rsidR="00253C82" w:rsidRPr="00F13F67">
        <w:rPr>
          <w:sz w:val="28"/>
        </w:rPr>
        <w:t xml:space="preserve">. </w:t>
      </w:r>
      <w:r w:rsidRPr="00F13F67">
        <w:rPr>
          <w:sz w:val="28"/>
        </w:rPr>
        <w:t>Директор колледжа</w:t>
      </w:r>
      <w:r w:rsidR="00253C82" w:rsidRPr="00F13F67">
        <w:rPr>
          <w:sz w:val="28"/>
        </w:rPr>
        <w:t xml:space="preserve"> является заместителем председателя государственной экзаменационной комиссии. В случае создания в </w:t>
      </w:r>
      <w:r w:rsidRPr="00F13F67">
        <w:rPr>
          <w:sz w:val="28"/>
        </w:rPr>
        <w:t>колледже</w:t>
      </w:r>
      <w:r w:rsidR="00253C82" w:rsidRPr="00F13F67">
        <w:rPr>
          <w:sz w:val="28"/>
        </w:rPr>
        <w:t xml:space="preserve">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</w:t>
      </w:r>
      <w:r w:rsidRPr="00F13F67">
        <w:rPr>
          <w:sz w:val="28"/>
        </w:rPr>
        <w:t>директора колледжа</w:t>
      </w:r>
      <w:r w:rsidR="00253C82" w:rsidRPr="00F13F67">
        <w:rPr>
          <w:sz w:val="28"/>
        </w:rPr>
        <w:t xml:space="preserve"> или педагогических работников.</w:t>
      </w:r>
    </w:p>
    <w:p w:rsidR="00253C82" w:rsidRPr="00F13F67" w:rsidRDefault="00633FD5" w:rsidP="00F13F67">
      <w:pPr>
        <w:spacing w:line="360" w:lineRule="auto"/>
        <w:ind w:firstLine="709"/>
        <w:rPr>
          <w:sz w:val="28"/>
        </w:rPr>
      </w:pPr>
      <w:bookmarkStart w:id="11" w:name="sub_1009"/>
      <w:r w:rsidRPr="00F13F67">
        <w:rPr>
          <w:sz w:val="28"/>
        </w:rPr>
        <w:t>2.</w:t>
      </w:r>
      <w:r w:rsidR="00F13F67" w:rsidRPr="00F13F67">
        <w:rPr>
          <w:sz w:val="28"/>
        </w:rPr>
        <w:t>4</w:t>
      </w:r>
      <w:r w:rsidR="00253C82" w:rsidRPr="00F13F67">
        <w:rPr>
          <w:sz w:val="28"/>
        </w:rPr>
        <w:t>. Государственная экзаменационная комиссия действует в течение одного календарного года.</w:t>
      </w:r>
    </w:p>
    <w:p w:rsidR="00253C82" w:rsidRPr="00634A9C" w:rsidRDefault="00253C82" w:rsidP="00634A9C">
      <w:pPr>
        <w:pStyle w:val="1"/>
        <w:spacing w:before="0" w:after="0"/>
        <w:ind w:firstLine="709"/>
        <w:jc w:val="both"/>
      </w:pPr>
      <w:bookmarkStart w:id="12" w:name="sub_300"/>
      <w:bookmarkEnd w:id="11"/>
      <w:r w:rsidRPr="00634A9C">
        <w:t xml:space="preserve">III. </w:t>
      </w:r>
      <w:r w:rsidR="00633FD5">
        <w:t>ФОРМЫ ГОСУДАРСТВЕННОЙ ИТОГОВОЙ АТТЕСТАЦИИ</w:t>
      </w:r>
    </w:p>
    <w:bookmarkEnd w:id="12"/>
    <w:p w:rsidR="00253C82" w:rsidRPr="00F13F67" w:rsidRDefault="00633FD5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3.</w:t>
      </w:r>
      <w:r w:rsidR="00253C82" w:rsidRPr="00F13F67">
        <w:rPr>
          <w:sz w:val="28"/>
        </w:rPr>
        <w:t>1. Формами государственной итоговой аттестации по образовательным программам среднего профессионального образования в соответствии с федеральными государственными образовательными стандартами среднего профессионального образования являются защита выпускной квалификационной работы и (или) государственны</w:t>
      </w:r>
      <w:proofErr w:type="gramStart"/>
      <w:r w:rsidR="00253C82" w:rsidRPr="00F13F67">
        <w:rPr>
          <w:sz w:val="28"/>
        </w:rPr>
        <w:t>й(</w:t>
      </w:r>
      <w:proofErr w:type="spellStart"/>
      <w:proofErr w:type="gramEnd"/>
      <w:r w:rsidR="00253C82" w:rsidRPr="00F13F67">
        <w:rPr>
          <w:sz w:val="28"/>
        </w:rPr>
        <w:t>ые</w:t>
      </w:r>
      <w:proofErr w:type="spellEnd"/>
      <w:r w:rsidR="00253C82" w:rsidRPr="00F13F67">
        <w:rPr>
          <w:sz w:val="28"/>
        </w:rPr>
        <w:t>) экзамен(</w:t>
      </w:r>
      <w:proofErr w:type="spellStart"/>
      <w:r w:rsidR="00253C82" w:rsidRPr="00F13F67">
        <w:rPr>
          <w:sz w:val="28"/>
        </w:rPr>
        <w:t>ы</w:t>
      </w:r>
      <w:proofErr w:type="spellEnd"/>
      <w:r w:rsidR="00253C82" w:rsidRPr="00F13F67">
        <w:rPr>
          <w:sz w:val="28"/>
        </w:rPr>
        <w:t>), в том числе в виде демонстрационного экзамена.</w:t>
      </w:r>
    </w:p>
    <w:p w:rsidR="00253C82" w:rsidRPr="00F13F67" w:rsidRDefault="00633FD5" w:rsidP="00F13F67">
      <w:pPr>
        <w:spacing w:line="360" w:lineRule="auto"/>
        <w:ind w:firstLine="709"/>
        <w:rPr>
          <w:sz w:val="28"/>
        </w:rPr>
      </w:pPr>
      <w:bookmarkStart w:id="13" w:name="sub_1011"/>
      <w:r w:rsidRPr="00F13F67">
        <w:rPr>
          <w:sz w:val="28"/>
        </w:rPr>
        <w:t>3.</w:t>
      </w:r>
      <w:r w:rsidR="00F13F67" w:rsidRPr="00F13F67">
        <w:rPr>
          <w:sz w:val="28"/>
        </w:rPr>
        <w:t>2</w:t>
      </w:r>
      <w:r w:rsidR="00253C82" w:rsidRPr="00F13F67">
        <w:rPr>
          <w:sz w:val="28"/>
        </w:rPr>
        <w:t>. 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задач, а также выяснению уровня подготовки выпускника к самостоятельной работе.</w:t>
      </w:r>
    </w:p>
    <w:bookmarkEnd w:id="13"/>
    <w:p w:rsidR="00253C82" w:rsidRPr="00F13F67" w:rsidRDefault="00633FD5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3.</w:t>
      </w:r>
      <w:r w:rsidR="00F13F67" w:rsidRPr="00F13F67">
        <w:rPr>
          <w:sz w:val="28"/>
        </w:rPr>
        <w:t>3</w:t>
      </w:r>
      <w:r w:rsidR="00253C82" w:rsidRPr="00F13F67">
        <w:rPr>
          <w:sz w:val="28"/>
        </w:rPr>
        <w:t xml:space="preserve">. В зависимости от осваиваемой образовательной программы </w:t>
      </w:r>
      <w:r w:rsidR="00253C82" w:rsidRPr="00F13F67">
        <w:rPr>
          <w:sz w:val="28"/>
        </w:rPr>
        <w:lastRenderedPageBreak/>
        <w:t>среднего профессионального образования и в соответствии с федеральным государственным образовательным стандартом среднего профессионального образования выпускная квалификационная работа выполняется в следующих видах: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выпускная практическая квалификационная работа и письменная экзаменационная работа либо демонстрационный экзамен - для выпускников, осваивающих программы подготовки квалифицированных рабочих, служащих;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дипломная работа (дипломный проект) и (или) демонстрационный экзамен - для выпускников, осваивающих программы подготовки специалистов среднего звена.</w:t>
      </w:r>
    </w:p>
    <w:p w:rsidR="00253C82" w:rsidRPr="00F13F67" w:rsidRDefault="00633FD5" w:rsidP="00F13F67">
      <w:pPr>
        <w:spacing w:line="360" w:lineRule="auto"/>
        <w:ind w:firstLine="709"/>
        <w:rPr>
          <w:sz w:val="28"/>
        </w:rPr>
      </w:pPr>
      <w:bookmarkStart w:id="14" w:name="sub_1013"/>
      <w:r w:rsidRPr="00F13F67">
        <w:rPr>
          <w:sz w:val="28"/>
        </w:rPr>
        <w:t>3.</w:t>
      </w:r>
      <w:r w:rsidR="00F13F67" w:rsidRPr="00F13F67">
        <w:rPr>
          <w:sz w:val="28"/>
        </w:rPr>
        <w:t>4</w:t>
      </w:r>
      <w:r w:rsidR="00253C82" w:rsidRPr="00F13F67">
        <w:rPr>
          <w:sz w:val="28"/>
        </w:rPr>
        <w:t xml:space="preserve">. Темы выпускных квалификационных работ определяются </w:t>
      </w:r>
      <w:r w:rsidRPr="00F13F67">
        <w:rPr>
          <w:sz w:val="28"/>
        </w:rPr>
        <w:t>колледжем</w:t>
      </w:r>
      <w:r w:rsidR="00253C82" w:rsidRPr="00F13F67">
        <w:rPr>
          <w:sz w:val="28"/>
        </w:rPr>
        <w:t>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bookmarkEnd w:id="14"/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Для подготовки выпускной квалификационной работы студенту назначается руководитель и, при необходимости, консультанты.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 xml:space="preserve">Закрепление за студентами тем выпускных квалификационных работ, назначение руководителей и консультантов осуществляется </w:t>
      </w:r>
      <w:r w:rsidR="00633FD5" w:rsidRPr="00F13F67">
        <w:rPr>
          <w:sz w:val="28"/>
        </w:rPr>
        <w:t>приказом директора колледжа.</w:t>
      </w:r>
    </w:p>
    <w:p w:rsidR="00253C82" w:rsidRPr="00F13F67" w:rsidRDefault="00633FD5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3.</w:t>
      </w:r>
      <w:r w:rsidR="00F13F67" w:rsidRPr="00F13F67">
        <w:rPr>
          <w:sz w:val="28"/>
        </w:rPr>
        <w:t>5</w:t>
      </w:r>
      <w:r w:rsidR="00253C82" w:rsidRPr="00F13F67">
        <w:rPr>
          <w:sz w:val="28"/>
        </w:rPr>
        <w:t xml:space="preserve">. </w:t>
      </w:r>
      <w:proofErr w:type="gramStart"/>
      <w:r w:rsidR="00253C82" w:rsidRPr="00F13F67">
        <w:rPr>
          <w:sz w:val="28"/>
        </w:rPr>
        <w:t xml:space="preserve">Государственный экзамен по отдельному профессиональному модулю (междисциплинарному курсу, дисциплине) определяет уровень освоения студентом материала, предусмотренного учебным планом, и охватывает минимальное содержание данного профессионального модуля (междисциплинарного курса, дисциплины), установленное соответствующим федеральным государственным образовательным стандартом среднего </w:t>
      </w:r>
      <w:r w:rsidR="00253C82" w:rsidRPr="00F13F67">
        <w:rPr>
          <w:sz w:val="28"/>
        </w:rPr>
        <w:lastRenderedPageBreak/>
        <w:t>профессионального образования.</w:t>
      </w:r>
      <w:proofErr w:type="gramEnd"/>
    </w:p>
    <w:p w:rsidR="00253C82" w:rsidRPr="00F13F67" w:rsidRDefault="00633FD5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3.</w:t>
      </w:r>
      <w:r w:rsidR="00F13F67" w:rsidRPr="00F13F67">
        <w:rPr>
          <w:sz w:val="28"/>
        </w:rPr>
        <w:t>5</w:t>
      </w:r>
      <w:r w:rsidR="00253C82" w:rsidRPr="00F13F67">
        <w:rPr>
          <w:sz w:val="28"/>
        </w:rPr>
        <w:t>.1. Демонстрационный экзамен предусматривает моделирование реальных производственных условий для решения выпускниками практических задач профессиональной деятельности.</w:t>
      </w:r>
    </w:p>
    <w:p w:rsidR="00253C82" w:rsidRPr="00F13F67" w:rsidRDefault="00633FD5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3.</w:t>
      </w:r>
      <w:r w:rsidR="00F13F67" w:rsidRPr="00F13F67">
        <w:rPr>
          <w:sz w:val="28"/>
        </w:rPr>
        <w:t>6</w:t>
      </w:r>
      <w:r w:rsidR="00253C82" w:rsidRPr="00F13F67">
        <w:rPr>
          <w:sz w:val="28"/>
        </w:rPr>
        <w:t xml:space="preserve">. Программа государственной итоговой аттестации, методика оценивания результатов, требования к выпускным квалификационным работам, задания и продолжительность государственных экзаменов определяются с учетом примерной основной образовательной программы среднего профессионального образования и утверждаются </w:t>
      </w:r>
      <w:r w:rsidR="00F846CC" w:rsidRPr="00F13F67">
        <w:rPr>
          <w:sz w:val="28"/>
        </w:rPr>
        <w:t>колледжем</w:t>
      </w:r>
      <w:r w:rsidR="00253C82" w:rsidRPr="00F13F67">
        <w:rPr>
          <w:sz w:val="28"/>
        </w:rPr>
        <w:t xml:space="preserve"> после их обсуждения на заседании педагогического совета </w:t>
      </w:r>
      <w:r w:rsidR="00F846CC" w:rsidRPr="00F13F67">
        <w:rPr>
          <w:sz w:val="28"/>
        </w:rPr>
        <w:t>колледжа</w:t>
      </w:r>
      <w:r w:rsidR="00253C82" w:rsidRPr="00F13F67">
        <w:rPr>
          <w:sz w:val="28"/>
        </w:rPr>
        <w:t xml:space="preserve"> с участием председателей государственных экзаменационных комиссий.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Задания демонстрационного экзамена разрабатываются на основе профессиональных стандартов (при наличии) и с учетом оценочных материалов (при наличии), разработанных союзом.</w:t>
      </w:r>
    </w:p>
    <w:p w:rsidR="00253C82" w:rsidRPr="00F13F67" w:rsidRDefault="00F846CC" w:rsidP="00F13F67">
      <w:pPr>
        <w:spacing w:line="360" w:lineRule="auto"/>
        <w:ind w:firstLine="709"/>
        <w:rPr>
          <w:sz w:val="28"/>
        </w:rPr>
      </w:pPr>
      <w:bookmarkStart w:id="15" w:name="sub_1016"/>
      <w:r w:rsidRPr="00F13F67">
        <w:rPr>
          <w:sz w:val="28"/>
        </w:rPr>
        <w:t>3.</w:t>
      </w:r>
      <w:r w:rsidR="00F13F67" w:rsidRPr="00F13F67">
        <w:rPr>
          <w:sz w:val="28"/>
        </w:rPr>
        <w:t>7</w:t>
      </w:r>
      <w:r w:rsidR="00253C82" w:rsidRPr="00F13F67">
        <w:rPr>
          <w:sz w:val="28"/>
        </w:rPr>
        <w:t>.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bookmarkEnd w:id="15"/>
    <w:p w:rsidR="00253C82" w:rsidRPr="00F13F67" w:rsidRDefault="00F846CC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3.</w:t>
      </w:r>
      <w:r w:rsidR="00F13F67" w:rsidRPr="00F13F67">
        <w:rPr>
          <w:sz w:val="28"/>
        </w:rPr>
        <w:t>7</w:t>
      </w:r>
      <w:r w:rsidR="00253C82" w:rsidRPr="00F13F67">
        <w:rPr>
          <w:sz w:val="28"/>
        </w:rPr>
        <w:t>.1. Результаты победителей и призеров чемпионатов профессионального мастерства, проводимых союзом либо международной организацией "</w:t>
      </w:r>
      <w:proofErr w:type="spellStart"/>
      <w:r w:rsidR="00253C82" w:rsidRPr="00F13F67">
        <w:rPr>
          <w:sz w:val="28"/>
        </w:rPr>
        <w:t>WorldSkillsInternational</w:t>
      </w:r>
      <w:proofErr w:type="spellEnd"/>
      <w:r w:rsidR="00253C82" w:rsidRPr="00F13F67">
        <w:rPr>
          <w:sz w:val="28"/>
        </w:rPr>
        <w:t>", осваивающих образовательные программы среднего профессионального образования, засчитываются в качестве оценки "отлично" по демонстрационному экзамену.</w:t>
      </w:r>
    </w:p>
    <w:p w:rsidR="00253C82" w:rsidRPr="00634A9C" w:rsidRDefault="00253C82" w:rsidP="00634A9C">
      <w:pPr>
        <w:pStyle w:val="1"/>
        <w:spacing w:before="0" w:after="0"/>
        <w:ind w:firstLine="709"/>
        <w:jc w:val="both"/>
      </w:pPr>
      <w:bookmarkStart w:id="16" w:name="sub_400"/>
      <w:r w:rsidRPr="00634A9C">
        <w:t xml:space="preserve">IV. </w:t>
      </w:r>
      <w:r w:rsidR="00CB7871">
        <w:t>ПОРЯДОК ПРОВЕДЕНИЯ ГОСУДАРСТВЕННОЙ ИТОГОВОЙ АТТЕСТАЦИИ</w:t>
      </w:r>
    </w:p>
    <w:p w:rsidR="00253C82" w:rsidRPr="00F13F67" w:rsidRDefault="00CB7871" w:rsidP="00F13F67">
      <w:pPr>
        <w:spacing w:line="360" w:lineRule="auto"/>
        <w:ind w:firstLine="709"/>
        <w:rPr>
          <w:sz w:val="28"/>
        </w:rPr>
      </w:pPr>
      <w:bookmarkStart w:id="17" w:name="sub_1017"/>
      <w:bookmarkEnd w:id="16"/>
      <w:r w:rsidRPr="00F13F67">
        <w:rPr>
          <w:sz w:val="28"/>
        </w:rPr>
        <w:t>4.</w:t>
      </w:r>
      <w:r w:rsidR="00253C82" w:rsidRPr="00F13F67">
        <w:rPr>
          <w:sz w:val="28"/>
        </w:rPr>
        <w:t>1. 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образования.</w:t>
      </w:r>
    </w:p>
    <w:p w:rsidR="00253C82" w:rsidRPr="00F13F67" w:rsidRDefault="00CB7871" w:rsidP="00F13F67">
      <w:pPr>
        <w:spacing w:line="360" w:lineRule="auto"/>
        <w:ind w:firstLine="709"/>
        <w:rPr>
          <w:sz w:val="28"/>
        </w:rPr>
      </w:pPr>
      <w:bookmarkStart w:id="18" w:name="sub_1018"/>
      <w:bookmarkEnd w:id="17"/>
      <w:r w:rsidRPr="00F13F67">
        <w:rPr>
          <w:sz w:val="28"/>
        </w:rPr>
        <w:t>4.</w:t>
      </w:r>
      <w:r w:rsidR="00F13F67" w:rsidRPr="00F13F67">
        <w:rPr>
          <w:sz w:val="28"/>
        </w:rPr>
        <w:t>2</w:t>
      </w:r>
      <w:r w:rsidR="00253C82" w:rsidRPr="00F13F67">
        <w:rPr>
          <w:sz w:val="28"/>
        </w:rPr>
        <w:t xml:space="preserve">. Программа государственной итоговой аттестации, требования к выпускным квалификационным работам, а также критерии оценки знаний, утвержденные </w:t>
      </w:r>
      <w:r w:rsidRPr="00F13F67">
        <w:rPr>
          <w:sz w:val="28"/>
        </w:rPr>
        <w:t>КОЛЛЕДЖЕМ</w:t>
      </w:r>
      <w:r w:rsidR="00253C82" w:rsidRPr="00F13F67">
        <w:rPr>
          <w:sz w:val="28"/>
        </w:rPr>
        <w:t xml:space="preserve">, доводятся до сведения студентов, не </w:t>
      </w:r>
      <w:proofErr w:type="gramStart"/>
      <w:r w:rsidR="00253C82" w:rsidRPr="00F13F67">
        <w:rPr>
          <w:sz w:val="28"/>
        </w:rPr>
        <w:t>позднее</w:t>
      </w:r>
      <w:proofErr w:type="gramEnd"/>
      <w:r w:rsidR="00253C82" w:rsidRPr="00F13F67">
        <w:rPr>
          <w:sz w:val="28"/>
        </w:rPr>
        <w:t xml:space="preserve"> </w:t>
      </w:r>
      <w:r w:rsidR="00253C82" w:rsidRPr="00F13F67">
        <w:rPr>
          <w:sz w:val="28"/>
        </w:rPr>
        <w:lastRenderedPageBreak/>
        <w:t>чем за шесть месяцев до начала государственной итоговой аттестации.</w:t>
      </w:r>
    </w:p>
    <w:bookmarkEnd w:id="18"/>
    <w:p w:rsidR="00253C82" w:rsidRPr="00F13F67" w:rsidRDefault="00CB7871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4.</w:t>
      </w:r>
      <w:r w:rsidR="00F13F67" w:rsidRPr="00F13F67">
        <w:rPr>
          <w:sz w:val="28"/>
        </w:rPr>
        <w:t>2</w:t>
      </w:r>
      <w:r w:rsidR="00253C82" w:rsidRPr="00F13F67">
        <w:rPr>
          <w:sz w:val="28"/>
        </w:rPr>
        <w:t xml:space="preserve">.1. </w:t>
      </w:r>
      <w:r w:rsidRPr="00F13F67">
        <w:rPr>
          <w:sz w:val="28"/>
        </w:rPr>
        <w:t>Колледж</w:t>
      </w:r>
      <w:r w:rsidR="00253C82" w:rsidRPr="00F13F67">
        <w:rPr>
          <w:sz w:val="28"/>
        </w:rPr>
        <w:t xml:space="preserve"> обеспечивает проведение предварительного инструктажа выпускников непосредственно в месте проведения демонстрационного экзамена.</w:t>
      </w:r>
    </w:p>
    <w:p w:rsidR="00253C82" w:rsidRPr="00F13F67" w:rsidRDefault="00CB7871" w:rsidP="00F13F67">
      <w:pPr>
        <w:spacing w:line="360" w:lineRule="auto"/>
        <w:ind w:firstLine="709"/>
        <w:rPr>
          <w:sz w:val="28"/>
        </w:rPr>
      </w:pPr>
      <w:bookmarkStart w:id="19" w:name="sub_1019"/>
      <w:r w:rsidRPr="00F13F67">
        <w:rPr>
          <w:sz w:val="28"/>
        </w:rPr>
        <w:t>4.</w:t>
      </w:r>
      <w:r w:rsidR="00F13F67" w:rsidRPr="00F13F67">
        <w:rPr>
          <w:sz w:val="28"/>
        </w:rPr>
        <w:t>3</w:t>
      </w:r>
      <w:r w:rsidR="00253C82" w:rsidRPr="00F13F67">
        <w:rPr>
          <w:sz w:val="28"/>
        </w:rPr>
        <w:t>. Сдача государственного экзамена и защита выпускных квалификационных работ (за исключением работ по закрытой тематике) проводятся на открытых заседаниях государственной экзаменационной комиссии с участием не менее двух третей ее состава.</w:t>
      </w:r>
    </w:p>
    <w:p w:rsidR="00253C82" w:rsidRPr="00F13F67" w:rsidRDefault="00CB7871" w:rsidP="00F13F67">
      <w:pPr>
        <w:spacing w:line="360" w:lineRule="auto"/>
        <w:ind w:firstLine="709"/>
        <w:rPr>
          <w:sz w:val="28"/>
        </w:rPr>
      </w:pPr>
      <w:bookmarkStart w:id="20" w:name="sub_1020"/>
      <w:bookmarkEnd w:id="19"/>
      <w:r w:rsidRPr="00F13F67">
        <w:rPr>
          <w:sz w:val="28"/>
        </w:rPr>
        <w:t>4.</w:t>
      </w:r>
      <w:r w:rsidR="00F13F67" w:rsidRPr="00F13F67">
        <w:rPr>
          <w:sz w:val="28"/>
        </w:rPr>
        <w:t>4</w:t>
      </w:r>
      <w:r w:rsidR="00253C82" w:rsidRPr="00F13F67">
        <w:rPr>
          <w:sz w:val="28"/>
        </w:rPr>
        <w:t>. Результаты любой из форм государственной итоговой аттестации,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253C82" w:rsidRPr="00F13F67" w:rsidRDefault="00CB7871" w:rsidP="00F13F67">
      <w:pPr>
        <w:spacing w:line="360" w:lineRule="auto"/>
        <w:ind w:firstLine="709"/>
        <w:rPr>
          <w:sz w:val="28"/>
        </w:rPr>
      </w:pPr>
      <w:bookmarkStart w:id="21" w:name="sub_1021"/>
      <w:bookmarkEnd w:id="20"/>
      <w:r w:rsidRPr="00F13F67">
        <w:rPr>
          <w:sz w:val="28"/>
        </w:rPr>
        <w:t>4.</w:t>
      </w:r>
      <w:r w:rsidR="00F13F67" w:rsidRPr="00F13F67">
        <w:rPr>
          <w:sz w:val="28"/>
        </w:rPr>
        <w:t>5.</w:t>
      </w:r>
      <w:r w:rsidR="00253C82" w:rsidRPr="00F13F67">
        <w:rPr>
          <w:sz w:val="28"/>
        </w:rPr>
        <w:t xml:space="preserve"> Решения государственных экзаменационных комиссий принимаются на закрытых заседаниях простым большинством голосов членов комиссии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253C82" w:rsidRPr="00F13F67" w:rsidRDefault="00CB7871" w:rsidP="00F13F67">
      <w:pPr>
        <w:spacing w:line="360" w:lineRule="auto"/>
        <w:ind w:firstLine="709"/>
        <w:rPr>
          <w:sz w:val="28"/>
        </w:rPr>
      </w:pPr>
      <w:bookmarkStart w:id="22" w:name="sub_1022"/>
      <w:bookmarkEnd w:id="21"/>
      <w:r w:rsidRPr="00F13F67">
        <w:rPr>
          <w:sz w:val="28"/>
        </w:rPr>
        <w:t>4.</w:t>
      </w:r>
      <w:r w:rsidR="00F13F67" w:rsidRPr="00F13F67">
        <w:rPr>
          <w:sz w:val="28"/>
        </w:rPr>
        <w:t>6</w:t>
      </w:r>
      <w:r w:rsidR="00253C82" w:rsidRPr="00F13F67">
        <w:rPr>
          <w:sz w:val="28"/>
        </w:rPr>
        <w:t xml:space="preserve">. 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</w:t>
      </w:r>
      <w:r w:rsidRPr="00F13F67">
        <w:rPr>
          <w:sz w:val="28"/>
        </w:rPr>
        <w:t>колледжа</w:t>
      </w:r>
      <w:r w:rsidR="00253C82" w:rsidRPr="00F13F67">
        <w:rPr>
          <w:sz w:val="28"/>
        </w:rPr>
        <w:t>.</w:t>
      </w:r>
    </w:p>
    <w:bookmarkEnd w:id="22"/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Дополнительные заседания государственных экзаменационных комиссий организуются в установленные образовательной организацией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253C82" w:rsidRPr="00F13F67" w:rsidRDefault="00CB7871" w:rsidP="00F13F67">
      <w:pPr>
        <w:spacing w:line="360" w:lineRule="auto"/>
        <w:ind w:firstLine="709"/>
        <w:rPr>
          <w:sz w:val="28"/>
        </w:rPr>
      </w:pPr>
      <w:bookmarkStart w:id="23" w:name="sub_1023"/>
      <w:r w:rsidRPr="00F13F67">
        <w:rPr>
          <w:sz w:val="28"/>
        </w:rPr>
        <w:t>4.</w:t>
      </w:r>
      <w:r w:rsidR="00F13F67" w:rsidRPr="00F13F67">
        <w:rPr>
          <w:sz w:val="28"/>
        </w:rPr>
        <w:t>7</w:t>
      </w:r>
      <w:r w:rsidR="00253C82" w:rsidRPr="00F13F67">
        <w:rPr>
          <w:sz w:val="28"/>
        </w:rPr>
        <w:t xml:space="preserve">. </w:t>
      </w:r>
      <w:proofErr w:type="gramStart"/>
      <w:r w:rsidR="00253C82" w:rsidRPr="00F13F67">
        <w:rPr>
          <w:sz w:val="28"/>
        </w:rPr>
        <w:t xml:space="preserve"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</w:t>
      </w:r>
      <w:r w:rsidR="00253C82" w:rsidRPr="00F13F67">
        <w:rPr>
          <w:sz w:val="28"/>
        </w:rPr>
        <w:lastRenderedPageBreak/>
        <w:t>аттестацию не ранее чем через шесть месяцев после прохождения государственной итоговой аттестации впервые.</w:t>
      </w:r>
      <w:proofErr w:type="gramEnd"/>
    </w:p>
    <w:bookmarkEnd w:id="23"/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proofErr w:type="gramStart"/>
      <w:r w:rsidRPr="00F13F67">
        <w:rPr>
          <w:sz w:val="28"/>
        </w:rPr>
        <w:t xml:space="preserve"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</w:t>
      </w:r>
      <w:r w:rsidR="00CB7871" w:rsidRPr="00F13F67">
        <w:rPr>
          <w:sz w:val="28"/>
        </w:rPr>
        <w:t>колледже</w:t>
      </w:r>
      <w:r w:rsidRPr="00F13F67">
        <w:rPr>
          <w:sz w:val="28"/>
        </w:rPr>
        <w:t xml:space="preserve"> на период времени, установленный </w:t>
      </w:r>
      <w:r w:rsidR="00CB7871" w:rsidRPr="00F13F67">
        <w:rPr>
          <w:sz w:val="28"/>
        </w:rPr>
        <w:t>колледжем</w:t>
      </w:r>
      <w:r w:rsidRPr="00F13F67">
        <w:rPr>
          <w:sz w:val="28"/>
        </w:rPr>
        <w:t xml:space="preserve">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  <w:proofErr w:type="gramEnd"/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 xml:space="preserve">Повторное прохождение государственной итоговой аттестации для одного лица назначается </w:t>
      </w:r>
      <w:r w:rsidR="00CB7871" w:rsidRPr="00F13F67">
        <w:rPr>
          <w:sz w:val="28"/>
        </w:rPr>
        <w:t>колледжем</w:t>
      </w:r>
      <w:r w:rsidRPr="00F13F67">
        <w:rPr>
          <w:sz w:val="28"/>
        </w:rPr>
        <w:t xml:space="preserve"> не более двух раз.</w:t>
      </w:r>
    </w:p>
    <w:p w:rsidR="00253C82" w:rsidRPr="00F13F67" w:rsidRDefault="00CB7871" w:rsidP="00F13F67">
      <w:pPr>
        <w:spacing w:line="360" w:lineRule="auto"/>
        <w:ind w:firstLine="709"/>
        <w:rPr>
          <w:sz w:val="28"/>
        </w:rPr>
      </w:pPr>
      <w:bookmarkStart w:id="24" w:name="sub_1024"/>
      <w:r w:rsidRPr="00F13F67">
        <w:rPr>
          <w:sz w:val="28"/>
        </w:rPr>
        <w:t>4.</w:t>
      </w:r>
      <w:r w:rsidR="00F13F67" w:rsidRPr="00F13F67">
        <w:rPr>
          <w:sz w:val="28"/>
        </w:rPr>
        <w:t>8</w:t>
      </w:r>
      <w:r w:rsidR="00253C82" w:rsidRPr="00F13F67">
        <w:rPr>
          <w:sz w:val="28"/>
        </w:rPr>
        <w:t xml:space="preserve">. 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</w:t>
      </w:r>
      <w:r w:rsidRPr="00F13F67">
        <w:rPr>
          <w:sz w:val="28"/>
        </w:rPr>
        <w:t>колледжа.</w:t>
      </w:r>
    </w:p>
    <w:p w:rsidR="00253C82" w:rsidRPr="00634A9C" w:rsidRDefault="00253C82" w:rsidP="00634A9C">
      <w:pPr>
        <w:pStyle w:val="1"/>
        <w:spacing w:before="0" w:after="0"/>
        <w:ind w:firstLine="709"/>
        <w:jc w:val="both"/>
      </w:pPr>
      <w:bookmarkStart w:id="25" w:name="sub_500"/>
      <w:bookmarkEnd w:id="24"/>
      <w:r w:rsidRPr="00634A9C">
        <w:t xml:space="preserve">V. </w:t>
      </w:r>
      <w:r w:rsidR="00CB7871" w:rsidRPr="00634A9C">
        <w:t>ПОРЯДОК ПРОВЕДЕНИЯ ГОСУДАРСТВЕННОЙ ИТОГОВОЙ АТТЕСТАЦИИ ДЛЯ ВЫПУСКНИКОВ ИЗ ЧИСЛА ЛИЦ С ОГРАНИЧЕННЫМИ ВОЗМОЖНОСТЯМИ ЗДОРОВЬЯ</w:t>
      </w:r>
    </w:p>
    <w:p w:rsidR="00253C82" w:rsidRPr="00F13F67" w:rsidRDefault="00CB7871" w:rsidP="00F13F67">
      <w:pPr>
        <w:spacing w:line="360" w:lineRule="auto"/>
        <w:ind w:firstLine="709"/>
        <w:rPr>
          <w:sz w:val="28"/>
        </w:rPr>
      </w:pPr>
      <w:bookmarkStart w:id="26" w:name="sub_1025"/>
      <w:bookmarkEnd w:id="25"/>
      <w:r w:rsidRPr="00F13F67">
        <w:rPr>
          <w:sz w:val="28"/>
        </w:rPr>
        <w:t>5.</w:t>
      </w:r>
      <w:r w:rsidR="00F13F67" w:rsidRPr="00F13F67">
        <w:rPr>
          <w:sz w:val="28"/>
        </w:rPr>
        <w:t>1</w:t>
      </w:r>
      <w:r w:rsidR="00253C82" w:rsidRPr="00F13F67">
        <w:rPr>
          <w:sz w:val="28"/>
        </w:rPr>
        <w:t xml:space="preserve">. Для выпускников из числа лиц с ограниченными возможностями здоровья государственная итоговая аттестация проводится </w:t>
      </w:r>
      <w:r w:rsidRPr="00F13F67">
        <w:rPr>
          <w:sz w:val="28"/>
        </w:rPr>
        <w:t>в колледже</w:t>
      </w:r>
      <w:r w:rsidR="00253C82" w:rsidRPr="00F13F67">
        <w:rPr>
          <w:sz w:val="28"/>
        </w:rPr>
        <w:t xml:space="preserve">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253C82" w:rsidRPr="00F13F67" w:rsidRDefault="00CB7871" w:rsidP="00F13F67">
      <w:pPr>
        <w:spacing w:line="360" w:lineRule="auto"/>
        <w:ind w:firstLine="709"/>
        <w:rPr>
          <w:sz w:val="28"/>
        </w:rPr>
      </w:pPr>
      <w:bookmarkStart w:id="27" w:name="sub_1026"/>
      <w:bookmarkEnd w:id="26"/>
      <w:r w:rsidRPr="00F13F67">
        <w:rPr>
          <w:sz w:val="28"/>
        </w:rPr>
        <w:t>5.</w:t>
      </w:r>
      <w:r w:rsidR="00F13F67" w:rsidRPr="00F13F67">
        <w:rPr>
          <w:sz w:val="28"/>
        </w:rPr>
        <w:t>2</w:t>
      </w:r>
      <w:r w:rsidR="00253C82" w:rsidRPr="00F13F67">
        <w:rPr>
          <w:sz w:val="28"/>
        </w:rPr>
        <w:t>. При проведении государственной итоговой аттестации обеспечивается соблюдение следующих общих требований:</w:t>
      </w:r>
    </w:p>
    <w:bookmarkEnd w:id="27"/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проведение государственной итоговой аттестации для лиц с ограниченными возможностями здоровья в одной аудитории совместно с выпускниками</w:t>
      </w:r>
      <w:r w:rsidR="00CB7871" w:rsidRPr="00F13F67">
        <w:rPr>
          <w:sz w:val="28"/>
        </w:rPr>
        <w:t>,</w:t>
      </w:r>
      <w:r w:rsidRPr="00F13F67">
        <w:rPr>
          <w:sz w:val="28"/>
        </w:rPr>
        <w:t xml:space="preserve"> не имеющими ограниченных возможностей здоровья, если это не создает трудностей для выпускников при прохождении государственной </w:t>
      </w:r>
      <w:r w:rsidRPr="00F13F67">
        <w:rPr>
          <w:sz w:val="28"/>
        </w:rPr>
        <w:lastRenderedPageBreak/>
        <w:t>итоговой аттестации;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 при отсутствии лифтов аудитория должна располагаться на первом этаже, наличие специальных кресел и других приспособлений).</w:t>
      </w:r>
    </w:p>
    <w:p w:rsidR="00253C82" w:rsidRPr="00F13F67" w:rsidRDefault="00CB7871" w:rsidP="00F13F67">
      <w:pPr>
        <w:spacing w:line="360" w:lineRule="auto"/>
        <w:ind w:firstLine="709"/>
        <w:rPr>
          <w:sz w:val="28"/>
        </w:rPr>
      </w:pPr>
      <w:bookmarkStart w:id="28" w:name="sub_1027"/>
      <w:r w:rsidRPr="00F13F67">
        <w:rPr>
          <w:sz w:val="28"/>
        </w:rPr>
        <w:t>5.</w:t>
      </w:r>
      <w:r w:rsidR="00F13F67" w:rsidRPr="00F13F67">
        <w:rPr>
          <w:sz w:val="28"/>
        </w:rPr>
        <w:t>3</w:t>
      </w:r>
      <w:r w:rsidR="00253C82" w:rsidRPr="00F13F67">
        <w:rPr>
          <w:sz w:val="28"/>
        </w:rPr>
        <w:t>.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bookmarkStart w:id="29" w:name="sub_1271"/>
      <w:bookmarkEnd w:id="28"/>
      <w:r w:rsidRPr="00F13F67">
        <w:rPr>
          <w:sz w:val="28"/>
        </w:rPr>
        <w:t>а) для слепых:</w:t>
      </w:r>
    </w:p>
    <w:bookmarkEnd w:id="29"/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F13F67">
        <w:rPr>
          <w:sz w:val="28"/>
        </w:rPr>
        <w:t>надиктовываются</w:t>
      </w:r>
      <w:proofErr w:type="spellEnd"/>
      <w:r w:rsidRPr="00F13F67">
        <w:rPr>
          <w:sz w:val="28"/>
        </w:rPr>
        <w:t xml:space="preserve"> ассистенту;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bookmarkStart w:id="30" w:name="sub_1272"/>
      <w:r w:rsidRPr="00F13F67">
        <w:rPr>
          <w:sz w:val="28"/>
        </w:rPr>
        <w:t>б) для слабовидящих:</w:t>
      </w:r>
    </w:p>
    <w:bookmarkEnd w:id="30"/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lastRenderedPageBreak/>
        <w:t>обеспечивается индивидуальное равномерное освещение не менее 300 люкс;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выпускникам для выполнения задания при необходимости предоставляется увеличивающее устройство;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bookmarkStart w:id="31" w:name="sub_1273"/>
      <w:r w:rsidRPr="00F13F67">
        <w:rPr>
          <w:sz w:val="28"/>
        </w:rPr>
        <w:t>в) для глухих и слабослышащих, с тяжелыми нарушениями речи:</w:t>
      </w:r>
    </w:p>
    <w:bookmarkEnd w:id="31"/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по их желанию государственный экзамен может проводиться в письменной форме;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bookmarkStart w:id="32" w:name="sub_1274"/>
      <w:r w:rsidRPr="00F13F67">
        <w:rPr>
          <w:sz w:val="28"/>
        </w:rPr>
        <w:t>д)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bookmarkEnd w:id="32"/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F13F67">
        <w:rPr>
          <w:sz w:val="28"/>
        </w:rPr>
        <w:t>надиктовываются</w:t>
      </w:r>
      <w:proofErr w:type="spellEnd"/>
      <w:r w:rsidRPr="00F13F67">
        <w:rPr>
          <w:sz w:val="28"/>
        </w:rPr>
        <w:t xml:space="preserve"> ассистенту;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по их желанию государственный экзамен может проводиться в устной форме.</w:t>
      </w:r>
    </w:p>
    <w:p w:rsidR="00253C82" w:rsidRPr="00F13F67" w:rsidRDefault="00C32E98" w:rsidP="00F13F67">
      <w:pPr>
        <w:spacing w:line="360" w:lineRule="auto"/>
        <w:ind w:firstLine="709"/>
        <w:rPr>
          <w:sz w:val="28"/>
        </w:rPr>
      </w:pPr>
      <w:bookmarkStart w:id="33" w:name="sub_1028"/>
      <w:r w:rsidRPr="00F13F67">
        <w:rPr>
          <w:sz w:val="28"/>
        </w:rPr>
        <w:t>5.</w:t>
      </w:r>
      <w:r w:rsidR="00F13F67" w:rsidRPr="00F13F67">
        <w:rPr>
          <w:sz w:val="28"/>
        </w:rPr>
        <w:t>4</w:t>
      </w:r>
      <w:r w:rsidR="00253C82" w:rsidRPr="00F13F67">
        <w:rPr>
          <w:sz w:val="28"/>
        </w:rPr>
        <w:t xml:space="preserve">. Выпускники или родители (законные представители) несовершеннолетних выпускников не </w:t>
      </w:r>
      <w:proofErr w:type="gramStart"/>
      <w:r w:rsidR="00253C82" w:rsidRPr="00F13F67">
        <w:rPr>
          <w:sz w:val="28"/>
        </w:rPr>
        <w:t>позднее</w:t>
      </w:r>
      <w:proofErr w:type="gramEnd"/>
      <w:r w:rsidR="00253C82" w:rsidRPr="00F13F67">
        <w:rPr>
          <w:sz w:val="28"/>
        </w:rPr>
        <w:t xml:space="preserve"> чем за 3 месяца до начала государственной итоговой аттестации,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253C82" w:rsidRDefault="00253C82" w:rsidP="00634A9C">
      <w:pPr>
        <w:pStyle w:val="1"/>
        <w:spacing w:before="0" w:after="0"/>
        <w:ind w:firstLine="709"/>
        <w:jc w:val="both"/>
      </w:pPr>
      <w:bookmarkStart w:id="34" w:name="sub_600"/>
      <w:bookmarkEnd w:id="33"/>
      <w:r w:rsidRPr="00634A9C">
        <w:t>V</w:t>
      </w:r>
      <w:r w:rsidR="00C32E98">
        <w:rPr>
          <w:lang w:val="en-US"/>
        </w:rPr>
        <w:t>I</w:t>
      </w:r>
      <w:r w:rsidRPr="00634A9C">
        <w:t xml:space="preserve">. </w:t>
      </w:r>
      <w:r w:rsidR="00C32E98" w:rsidRPr="00634A9C">
        <w:t>ПОРЯДОК ПОДАЧИ И РАССМОТРЕНИЯ АПЕЛЛЯЦИЙ</w:t>
      </w:r>
    </w:p>
    <w:p w:rsidR="005367E6" w:rsidRPr="005367E6" w:rsidRDefault="005367E6" w:rsidP="005367E6"/>
    <w:p w:rsidR="00253C82" w:rsidRPr="00F13F67" w:rsidRDefault="00C32E98" w:rsidP="00F13F67">
      <w:pPr>
        <w:spacing w:line="360" w:lineRule="auto"/>
        <w:ind w:firstLine="709"/>
        <w:rPr>
          <w:sz w:val="28"/>
        </w:rPr>
      </w:pPr>
      <w:bookmarkStart w:id="35" w:name="sub_1029"/>
      <w:bookmarkEnd w:id="34"/>
      <w:r w:rsidRPr="00F13F67">
        <w:rPr>
          <w:sz w:val="28"/>
        </w:rPr>
        <w:t>6.</w:t>
      </w:r>
      <w:r w:rsidR="00F13F67" w:rsidRPr="00F13F67">
        <w:rPr>
          <w:sz w:val="28"/>
        </w:rPr>
        <w:t>1</w:t>
      </w:r>
      <w:r w:rsidR="00253C82" w:rsidRPr="00F13F67">
        <w:rPr>
          <w:sz w:val="28"/>
        </w:rPr>
        <w:t>. 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</w:t>
      </w:r>
      <w:r w:rsidRPr="00F13F67">
        <w:rPr>
          <w:sz w:val="28"/>
        </w:rPr>
        <w:t>,</w:t>
      </w:r>
      <w:r w:rsidR="00253C82" w:rsidRPr="00F13F67">
        <w:rPr>
          <w:sz w:val="28"/>
        </w:rPr>
        <w:t xml:space="preserve"> установленного порядка проведения </w:t>
      </w:r>
      <w:r w:rsidR="00253C82" w:rsidRPr="00F13F67">
        <w:rPr>
          <w:sz w:val="28"/>
        </w:rPr>
        <w:lastRenderedPageBreak/>
        <w:t>государственной итоговой аттестации и (или) несогласии с ее результатами (далее - апелляция).</w:t>
      </w:r>
    </w:p>
    <w:p w:rsidR="00253C82" w:rsidRPr="00F13F67" w:rsidRDefault="00C32E98" w:rsidP="00F13F67">
      <w:pPr>
        <w:spacing w:line="360" w:lineRule="auto"/>
        <w:ind w:firstLine="709"/>
        <w:rPr>
          <w:sz w:val="28"/>
        </w:rPr>
      </w:pPr>
      <w:bookmarkStart w:id="36" w:name="sub_1030"/>
      <w:bookmarkEnd w:id="35"/>
      <w:r w:rsidRPr="00F13F67">
        <w:rPr>
          <w:sz w:val="28"/>
        </w:rPr>
        <w:t>6.</w:t>
      </w:r>
      <w:r w:rsidR="00F13F67" w:rsidRPr="00F13F67">
        <w:rPr>
          <w:sz w:val="28"/>
        </w:rPr>
        <w:t>2</w:t>
      </w:r>
      <w:r w:rsidR="00253C82" w:rsidRPr="00F13F67">
        <w:rPr>
          <w:sz w:val="28"/>
        </w:rPr>
        <w:t>. 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bookmarkEnd w:id="36"/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253C82" w:rsidRPr="00F13F67" w:rsidRDefault="00C32E98" w:rsidP="00F13F67">
      <w:pPr>
        <w:spacing w:line="360" w:lineRule="auto"/>
        <w:ind w:firstLine="709"/>
        <w:rPr>
          <w:sz w:val="28"/>
        </w:rPr>
      </w:pPr>
      <w:bookmarkStart w:id="37" w:name="sub_1031"/>
      <w:r w:rsidRPr="00F13F67">
        <w:rPr>
          <w:sz w:val="28"/>
        </w:rPr>
        <w:t>6.</w:t>
      </w:r>
      <w:r w:rsidR="00253C82" w:rsidRPr="00F13F67">
        <w:rPr>
          <w:sz w:val="28"/>
        </w:rPr>
        <w:t>3. Апелляция рассматривается апелляционной комиссией не позднее трех рабочих дней с момента ее поступления.</w:t>
      </w:r>
    </w:p>
    <w:p w:rsidR="00253C82" w:rsidRPr="00F13F67" w:rsidRDefault="00C32E98" w:rsidP="00F13F67">
      <w:pPr>
        <w:spacing w:line="360" w:lineRule="auto"/>
        <w:ind w:firstLine="709"/>
        <w:rPr>
          <w:sz w:val="28"/>
        </w:rPr>
      </w:pPr>
      <w:bookmarkStart w:id="38" w:name="sub_1032"/>
      <w:bookmarkEnd w:id="37"/>
      <w:r w:rsidRPr="00F13F67">
        <w:rPr>
          <w:sz w:val="28"/>
        </w:rPr>
        <w:t>6.</w:t>
      </w:r>
      <w:r w:rsidR="00F13F67" w:rsidRPr="00F13F67">
        <w:rPr>
          <w:sz w:val="28"/>
        </w:rPr>
        <w:t>4</w:t>
      </w:r>
      <w:r w:rsidR="00253C82" w:rsidRPr="00F13F67">
        <w:rPr>
          <w:sz w:val="28"/>
        </w:rPr>
        <w:t xml:space="preserve">. Состав апелляционной комиссии утверждается </w:t>
      </w:r>
      <w:r w:rsidRPr="00F13F67">
        <w:rPr>
          <w:sz w:val="28"/>
        </w:rPr>
        <w:t>колледжем</w:t>
      </w:r>
      <w:r w:rsidR="00253C82" w:rsidRPr="00F13F67">
        <w:rPr>
          <w:sz w:val="28"/>
        </w:rPr>
        <w:t xml:space="preserve"> одновременно с утверждением состава государственной экзаменационной комиссии.</w:t>
      </w:r>
    </w:p>
    <w:bookmarkEnd w:id="38"/>
    <w:p w:rsidR="00253C82" w:rsidRPr="00F13F67" w:rsidRDefault="00C32E98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6.</w:t>
      </w:r>
      <w:r w:rsidR="00F13F67" w:rsidRPr="00F13F67">
        <w:rPr>
          <w:sz w:val="28"/>
        </w:rPr>
        <w:t>5</w:t>
      </w:r>
      <w:r w:rsidR="00253C82" w:rsidRPr="00F13F67">
        <w:rPr>
          <w:sz w:val="28"/>
        </w:rPr>
        <w:t xml:space="preserve">. Апелляционная комиссия состоит из председателя, не менее пяти членов из числа педагогических работников </w:t>
      </w:r>
      <w:r w:rsidRPr="00F13F67">
        <w:rPr>
          <w:sz w:val="28"/>
        </w:rPr>
        <w:t>колледжа</w:t>
      </w:r>
      <w:r w:rsidR="00253C82" w:rsidRPr="00F13F67">
        <w:rPr>
          <w:sz w:val="28"/>
        </w:rPr>
        <w:t xml:space="preserve">, не входящих в данном учебном году в состав государственных экзаменационных комиссий и секретаря. Председателем апелляционной комиссии является </w:t>
      </w:r>
      <w:r w:rsidRPr="00F13F67">
        <w:rPr>
          <w:sz w:val="28"/>
        </w:rPr>
        <w:t>директор колледжа</w:t>
      </w:r>
      <w:r w:rsidR="00253C82" w:rsidRPr="00F13F67">
        <w:rPr>
          <w:sz w:val="28"/>
        </w:rPr>
        <w:t xml:space="preserve"> либо лицо, исполняющее в установленном порядке обязанности </w:t>
      </w:r>
      <w:r w:rsidRPr="00F13F67">
        <w:rPr>
          <w:sz w:val="28"/>
        </w:rPr>
        <w:t>директора колледжа</w:t>
      </w:r>
      <w:r w:rsidR="00253C82" w:rsidRPr="00F13F67">
        <w:rPr>
          <w:sz w:val="28"/>
        </w:rPr>
        <w:t>. Секретарь избирается из числа членов апелляционной комиссии.</w:t>
      </w:r>
    </w:p>
    <w:p w:rsidR="00253C82" w:rsidRPr="00F13F67" w:rsidRDefault="00C32E98" w:rsidP="00F13F67">
      <w:pPr>
        <w:spacing w:line="360" w:lineRule="auto"/>
        <w:ind w:firstLine="709"/>
        <w:rPr>
          <w:sz w:val="28"/>
        </w:rPr>
      </w:pPr>
      <w:bookmarkStart w:id="39" w:name="sub_1034"/>
      <w:r w:rsidRPr="00F13F67">
        <w:rPr>
          <w:sz w:val="28"/>
        </w:rPr>
        <w:t>6.</w:t>
      </w:r>
      <w:r w:rsidR="00F13F67" w:rsidRPr="00F13F67">
        <w:rPr>
          <w:sz w:val="28"/>
        </w:rPr>
        <w:t>6</w:t>
      </w:r>
      <w:r w:rsidR="00253C82" w:rsidRPr="00F13F67">
        <w:rPr>
          <w:sz w:val="28"/>
        </w:rPr>
        <w:t>. Апелляция рассматривается на заседании апелляционной комиссии с участием не менее двух третей ее состава.</w:t>
      </w:r>
    </w:p>
    <w:bookmarkEnd w:id="39"/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Выпускник, подавший апелляцию, имеет право присутствовать при рассмотрении апелляции.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 xml:space="preserve">С несовершеннолетним выпускником имеет право присутствовать один </w:t>
      </w:r>
      <w:r w:rsidRPr="00F13F67">
        <w:rPr>
          <w:sz w:val="28"/>
        </w:rPr>
        <w:lastRenderedPageBreak/>
        <w:t>из родителей (законных представителей).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Указанные лица должны иметь при себе документы, удостоверяющие личность.</w:t>
      </w:r>
    </w:p>
    <w:p w:rsidR="00253C82" w:rsidRPr="00F13F67" w:rsidRDefault="00C32E98" w:rsidP="00F13F67">
      <w:pPr>
        <w:spacing w:line="360" w:lineRule="auto"/>
        <w:ind w:firstLine="709"/>
        <w:rPr>
          <w:sz w:val="28"/>
        </w:rPr>
      </w:pPr>
      <w:bookmarkStart w:id="40" w:name="sub_1035"/>
      <w:r w:rsidRPr="00F13F67">
        <w:rPr>
          <w:sz w:val="28"/>
        </w:rPr>
        <w:t>6.</w:t>
      </w:r>
      <w:r w:rsidR="00F13F67" w:rsidRPr="00F13F67">
        <w:rPr>
          <w:sz w:val="28"/>
        </w:rPr>
        <w:t>7</w:t>
      </w:r>
      <w:r w:rsidR="00253C82" w:rsidRPr="00F13F67">
        <w:rPr>
          <w:sz w:val="28"/>
        </w:rPr>
        <w:t>. Рассмотрение апелляции не является пересдачей государственной итоговой аттестации.</w:t>
      </w:r>
    </w:p>
    <w:p w:rsidR="00253C82" w:rsidRPr="00F13F67" w:rsidRDefault="00C32E98" w:rsidP="00F13F67">
      <w:pPr>
        <w:spacing w:line="360" w:lineRule="auto"/>
        <w:ind w:firstLine="709"/>
        <w:rPr>
          <w:sz w:val="28"/>
        </w:rPr>
      </w:pPr>
      <w:bookmarkStart w:id="41" w:name="sub_1036"/>
      <w:bookmarkEnd w:id="40"/>
      <w:r w:rsidRPr="00F13F67">
        <w:rPr>
          <w:sz w:val="28"/>
        </w:rPr>
        <w:t>6.</w:t>
      </w:r>
      <w:r w:rsidR="00F13F67" w:rsidRPr="00F13F67">
        <w:rPr>
          <w:sz w:val="28"/>
        </w:rPr>
        <w:t>8</w:t>
      </w:r>
      <w:r w:rsidR="00253C82" w:rsidRPr="00F13F67">
        <w:rPr>
          <w:sz w:val="28"/>
        </w:rPr>
        <w:t>.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bookmarkEnd w:id="41"/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В последнем случае результат проведения государственной итоговой аттестации подлежит аннулированию, в связи с чем</w:t>
      </w:r>
      <w:r w:rsidR="00C32E98" w:rsidRPr="00F13F67">
        <w:rPr>
          <w:sz w:val="28"/>
        </w:rPr>
        <w:t>,</w:t>
      </w:r>
      <w:r w:rsidRPr="00F13F67">
        <w:rPr>
          <w:sz w:val="28"/>
        </w:rPr>
        <w:t xml:space="preserve">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</w:t>
      </w:r>
      <w:r w:rsidR="00C32E98" w:rsidRPr="00F13F67">
        <w:rPr>
          <w:sz w:val="28"/>
        </w:rPr>
        <w:t>колледжем</w:t>
      </w:r>
      <w:r w:rsidRPr="00F13F67">
        <w:rPr>
          <w:sz w:val="28"/>
        </w:rPr>
        <w:t>.</w:t>
      </w:r>
    </w:p>
    <w:p w:rsidR="00253C82" w:rsidRPr="00F13F67" w:rsidRDefault="00C32E98" w:rsidP="00F13F67">
      <w:pPr>
        <w:spacing w:line="360" w:lineRule="auto"/>
        <w:ind w:firstLine="709"/>
        <w:rPr>
          <w:sz w:val="28"/>
        </w:rPr>
      </w:pPr>
      <w:bookmarkStart w:id="42" w:name="sub_1037"/>
      <w:r w:rsidRPr="00F13F67">
        <w:rPr>
          <w:sz w:val="28"/>
        </w:rPr>
        <w:t>6.</w:t>
      </w:r>
      <w:r w:rsidR="00F13F67" w:rsidRPr="00F13F67">
        <w:rPr>
          <w:sz w:val="28"/>
        </w:rPr>
        <w:t>9</w:t>
      </w:r>
      <w:r w:rsidR="00253C82" w:rsidRPr="00F13F67">
        <w:rPr>
          <w:sz w:val="28"/>
        </w:rPr>
        <w:t xml:space="preserve">. </w:t>
      </w:r>
      <w:proofErr w:type="gramStart"/>
      <w:r w:rsidR="00253C82" w:rsidRPr="00F13F67">
        <w:rPr>
          <w:sz w:val="28"/>
        </w:rPr>
        <w:t xml:space="preserve">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</w:t>
      </w:r>
      <w:r w:rsidR="00253C82" w:rsidRPr="00F13F67">
        <w:rPr>
          <w:sz w:val="28"/>
        </w:rPr>
        <w:lastRenderedPageBreak/>
        <w:t>экзаменационной комиссии о соблюдении процедурных вопросов при защите подавшего апелляцию выпускника.</w:t>
      </w:r>
      <w:proofErr w:type="gramEnd"/>
    </w:p>
    <w:bookmarkEnd w:id="42"/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proofErr w:type="gramStart"/>
      <w:r w:rsidRPr="00F13F67">
        <w:rPr>
          <w:sz w:val="28"/>
        </w:rPr>
        <w:t>Для рассмотрения апелляции о несогласии с результатами государственной итоговой аттестации, полученными при сдаче государственного экзамена,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комиссии, письменные ответы выпускника (при их наличии) и заключение председателя государственной экзаменационной комиссии о соблюдении процедурных вопросов при проведении государственного экзамена.</w:t>
      </w:r>
      <w:proofErr w:type="gramEnd"/>
    </w:p>
    <w:p w:rsidR="00253C82" w:rsidRPr="00F13F67" w:rsidRDefault="00CA60ED" w:rsidP="00F13F67">
      <w:pPr>
        <w:spacing w:line="360" w:lineRule="auto"/>
        <w:ind w:firstLine="709"/>
        <w:rPr>
          <w:sz w:val="28"/>
        </w:rPr>
      </w:pPr>
      <w:bookmarkStart w:id="43" w:name="sub_1038"/>
      <w:r w:rsidRPr="00F13F67">
        <w:rPr>
          <w:sz w:val="28"/>
        </w:rPr>
        <w:t>6.</w:t>
      </w:r>
      <w:r w:rsidR="00F13F67" w:rsidRPr="00F13F67">
        <w:rPr>
          <w:sz w:val="28"/>
        </w:rPr>
        <w:t>10</w:t>
      </w:r>
      <w:r w:rsidR="00253C82" w:rsidRPr="00F13F67">
        <w:rPr>
          <w:sz w:val="28"/>
        </w:rPr>
        <w:t>.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253C82" w:rsidRPr="00F13F67" w:rsidRDefault="00CA60ED" w:rsidP="00F13F67">
      <w:pPr>
        <w:spacing w:line="360" w:lineRule="auto"/>
        <w:ind w:firstLine="709"/>
        <w:rPr>
          <w:sz w:val="28"/>
        </w:rPr>
      </w:pPr>
      <w:bookmarkStart w:id="44" w:name="sub_1039"/>
      <w:bookmarkEnd w:id="43"/>
      <w:r w:rsidRPr="00F13F67">
        <w:rPr>
          <w:sz w:val="28"/>
        </w:rPr>
        <w:t>6.</w:t>
      </w:r>
      <w:r w:rsidR="00F13F67" w:rsidRPr="00F13F67">
        <w:rPr>
          <w:sz w:val="28"/>
        </w:rPr>
        <w:t>11</w:t>
      </w:r>
      <w:r w:rsidR="00253C82" w:rsidRPr="00F13F67">
        <w:rPr>
          <w:sz w:val="28"/>
        </w:rPr>
        <w:t>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bookmarkEnd w:id="44"/>
    <w:p w:rsidR="00253C82" w:rsidRPr="00F13F67" w:rsidRDefault="00253C82" w:rsidP="00F13F67">
      <w:pPr>
        <w:spacing w:line="360" w:lineRule="auto"/>
        <w:ind w:firstLine="709"/>
        <w:rPr>
          <w:sz w:val="28"/>
        </w:rPr>
      </w:pPr>
      <w:r w:rsidRPr="00F13F67">
        <w:rPr>
          <w:sz w:val="28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253C82" w:rsidRPr="00F13F67" w:rsidRDefault="00CA60ED" w:rsidP="00F13F67">
      <w:pPr>
        <w:spacing w:line="360" w:lineRule="auto"/>
        <w:ind w:firstLine="709"/>
        <w:rPr>
          <w:sz w:val="28"/>
        </w:rPr>
      </w:pPr>
      <w:bookmarkStart w:id="45" w:name="sub_1040"/>
      <w:r w:rsidRPr="00F13F67">
        <w:rPr>
          <w:sz w:val="28"/>
        </w:rPr>
        <w:t>6.</w:t>
      </w:r>
      <w:r w:rsidR="00F13F67" w:rsidRPr="00F13F67">
        <w:rPr>
          <w:sz w:val="28"/>
        </w:rPr>
        <w:t>12</w:t>
      </w:r>
      <w:r w:rsidR="00253C82" w:rsidRPr="00F13F67">
        <w:rPr>
          <w:sz w:val="28"/>
        </w:rPr>
        <w:t>. Решение апелляционной комиссии является окончательным и пересмотру не подлежит.</w:t>
      </w:r>
    </w:p>
    <w:p w:rsidR="00253C82" w:rsidRPr="00F13F67" w:rsidRDefault="00CA60ED" w:rsidP="00F13F67">
      <w:pPr>
        <w:spacing w:line="360" w:lineRule="auto"/>
        <w:ind w:firstLine="709"/>
        <w:rPr>
          <w:sz w:val="28"/>
        </w:rPr>
      </w:pPr>
      <w:bookmarkStart w:id="46" w:name="sub_1041"/>
      <w:bookmarkEnd w:id="45"/>
      <w:r w:rsidRPr="00F13F67">
        <w:rPr>
          <w:sz w:val="28"/>
        </w:rPr>
        <w:t>6.</w:t>
      </w:r>
      <w:r w:rsidR="00F13F67" w:rsidRPr="00F13F67">
        <w:rPr>
          <w:sz w:val="28"/>
        </w:rPr>
        <w:t>13</w:t>
      </w:r>
      <w:r w:rsidR="00253C82" w:rsidRPr="00F13F67">
        <w:rPr>
          <w:sz w:val="28"/>
        </w:rPr>
        <w:t xml:space="preserve">. Решение апелляционной комиссии оформляется протоколом, </w:t>
      </w:r>
      <w:r w:rsidR="00253C82" w:rsidRPr="00F13F67">
        <w:rPr>
          <w:sz w:val="28"/>
        </w:rPr>
        <w:lastRenderedPageBreak/>
        <w:t xml:space="preserve">который подписывается председателем и секретарем апелляционной комиссии и хранится в архиве </w:t>
      </w:r>
      <w:r w:rsidRPr="00F13F67">
        <w:rPr>
          <w:sz w:val="28"/>
        </w:rPr>
        <w:t>колледжа</w:t>
      </w:r>
      <w:r w:rsidR="00253C82" w:rsidRPr="00F13F67">
        <w:rPr>
          <w:sz w:val="28"/>
        </w:rPr>
        <w:t>.</w:t>
      </w:r>
    </w:p>
    <w:bookmarkEnd w:id="46"/>
    <w:p w:rsidR="00253C82" w:rsidRPr="00F13F67" w:rsidRDefault="00253C82" w:rsidP="00F13F67">
      <w:pPr>
        <w:spacing w:line="360" w:lineRule="auto"/>
        <w:ind w:firstLine="709"/>
        <w:rPr>
          <w:sz w:val="28"/>
        </w:rPr>
      </w:pPr>
    </w:p>
    <w:p w:rsidR="00253C82" w:rsidRPr="00634A9C" w:rsidRDefault="00253C82" w:rsidP="00634A9C">
      <w:pPr>
        <w:ind w:firstLine="709"/>
      </w:pPr>
    </w:p>
    <w:sectPr w:rsidR="00253C82" w:rsidRPr="00634A9C" w:rsidSect="005029C5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1976"/>
    <w:multiLevelType w:val="hybridMultilevel"/>
    <w:tmpl w:val="F6722E78"/>
    <w:lvl w:ilvl="0" w:tplc="42D8BBE8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482E40E7"/>
    <w:multiLevelType w:val="hybridMultilevel"/>
    <w:tmpl w:val="1A883524"/>
    <w:lvl w:ilvl="0" w:tplc="0EDA39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62F5D"/>
    <w:rsid w:val="001955D3"/>
    <w:rsid w:val="001D460F"/>
    <w:rsid w:val="00231F6B"/>
    <w:rsid w:val="00253C82"/>
    <w:rsid w:val="00310BEF"/>
    <w:rsid w:val="0035351D"/>
    <w:rsid w:val="00362EDE"/>
    <w:rsid w:val="00362F5D"/>
    <w:rsid w:val="005029C5"/>
    <w:rsid w:val="005367E6"/>
    <w:rsid w:val="005C72F0"/>
    <w:rsid w:val="00633FD5"/>
    <w:rsid w:val="00634A9C"/>
    <w:rsid w:val="007E1555"/>
    <w:rsid w:val="00887730"/>
    <w:rsid w:val="008A7B6F"/>
    <w:rsid w:val="008C729D"/>
    <w:rsid w:val="009808CD"/>
    <w:rsid w:val="009A5362"/>
    <w:rsid w:val="009E3151"/>
    <w:rsid w:val="00A4711D"/>
    <w:rsid w:val="00AB054C"/>
    <w:rsid w:val="00AF6383"/>
    <w:rsid w:val="00B114C7"/>
    <w:rsid w:val="00C32E98"/>
    <w:rsid w:val="00CA60ED"/>
    <w:rsid w:val="00CB7871"/>
    <w:rsid w:val="00D2084F"/>
    <w:rsid w:val="00D42B89"/>
    <w:rsid w:val="00E22324"/>
    <w:rsid w:val="00E923D3"/>
    <w:rsid w:val="00F13F67"/>
    <w:rsid w:val="00F84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72F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72F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5C72F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C72F0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5C72F0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5C72F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5C72F0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5C72F0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5C72F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5C72F0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5C72F0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5C72F0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5C72F0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5C72F0"/>
    <w:rPr>
      <w:rFonts w:ascii="Times New Roman CYR" w:hAnsi="Times New Roman CYR"/>
    </w:rPr>
  </w:style>
  <w:style w:type="paragraph" w:styleId="af">
    <w:name w:val="Balloon Text"/>
    <w:basedOn w:val="a"/>
    <w:link w:val="af0"/>
    <w:uiPriority w:val="99"/>
    <w:semiHidden/>
    <w:unhideWhenUsed/>
    <w:rsid w:val="009808C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808CD"/>
    <w:rPr>
      <w:rFonts w:ascii="Tahoma" w:hAnsi="Tahoma" w:cs="Tahoma"/>
      <w:sz w:val="16"/>
      <w:szCs w:val="16"/>
    </w:rPr>
  </w:style>
  <w:style w:type="character" w:customStyle="1" w:styleId="af1">
    <w:name w:val="Основной текст_"/>
    <w:basedOn w:val="a0"/>
    <w:link w:val="4"/>
    <w:locked/>
    <w:rsid w:val="00E22324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1"/>
    <w:rsid w:val="00E22324"/>
    <w:pPr>
      <w:widowControl/>
      <w:shd w:val="clear" w:color="auto" w:fill="FFFFFF"/>
      <w:autoSpaceDE/>
      <w:autoSpaceDN/>
      <w:adjustRightInd/>
      <w:spacing w:line="266" w:lineRule="exact"/>
      <w:ind w:hanging="460"/>
      <w:jc w:val="left"/>
    </w:pPr>
    <w:rPr>
      <w:rFonts w:ascii="Times New Roman" w:eastAsia="Times New Roman" w:hAnsi="Times New Roman" w:cs="Times New Roman"/>
      <w:sz w:val="23"/>
      <w:szCs w:val="23"/>
    </w:rPr>
  </w:style>
  <w:style w:type="paragraph" w:styleId="af2">
    <w:name w:val="List Paragraph"/>
    <w:basedOn w:val="a"/>
    <w:uiPriority w:val="34"/>
    <w:qFormat/>
    <w:rsid w:val="00E22324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8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C6DC0-9741-4FBE-ADCA-87DAFA39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16</Pages>
  <Words>3623</Words>
  <Characters>20653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Zamdir</cp:lastModifiedBy>
  <cp:revision>3</cp:revision>
  <cp:lastPrinted>2020-01-14T02:50:00Z</cp:lastPrinted>
  <dcterms:created xsi:type="dcterms:W3CDTF">2020-01-14T03:38:00Z</dcterms:created>
  <dcterms:modified xsi:type="dcterms:W3CDTF">2020-01-16T05:08:00Z</dcterms:modified>
</cp:coreProperties>
</file>