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6" w:rsidRDefault="00AE2D66" w:rsidP="00AE2D66">
      <w:pPr>
        <w:widowControl w:val="0"/>
        <w:shd w:val="clear" w:color="auto" w:fill="FFFFFF"/>
        <w:tabs>
          <w:tab w:val="left" w:pos="284"/>
          <w:tab w:val="left" w:pos="426"/>
          <w:tab w:val="left" w:pos="1454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рабочих программ учебных дисциплин, профессиональных модулей и практик  (согласно учебному плану)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0.00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Общеобразовател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ьный цикл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ОДБ.00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Базовые дисциплины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ОДБ.01</w:t>
      </w:r>
      <w:r>
        <w:rPr>
          <w:rFonts w:ascii="Times New Roman" w:hAnsi="Times New Roman"/>
          <w:color w:val="000000"/>
          <w:sz w:val="24"/>
          <w:szCs w:val="24"/>
        </w:rPr>
        <w:tab/>
        <w:t>Русский язык и литература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ОДБ.02</w:t>
      </w:r>
      <w:r>
        <w:rPr>
          <w:rFonts w:ascii="Times New Roman" w:hAnsi="Times New Roman"/>
          <w:color w:val="000000"/>
          <w:sz w:val="24"/>
          <w:szCs w:val="24"/>
        </w:rPr>
        <w:tab/>
        <w:t>Иностранный язык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ОДБ.03</w:t>
      </w:r>
      <w:r>
        <w:rPr>
          <w:rFonts w:ascii="Times New Roman" w:hAnsi="Times New Roman"/>
          <w:color w:val="000000"/>
          <w:sz w:val="24"/>
          <w:szCs w:val="24"/>
        </w:rPr>
        <w:tab/>
        <w:t>История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ОДБ.04</w:t>
      </w:r>
      <w:r>
        <w:rPr>
          <w:rFonts w:ascii="Times New Roman" w:hAnsi="Times New Roman"/>
          <w:color w:val="000000"/>
          <w:sz w:val="24"/>
          <w:szCs w:val="24"/>
        </w:rPr>
        <w:tab/>
        <w:t>Физическая культура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ОДБ.05</w:t>
      </w:r>
      <w:r>
        <w:rPr>
          <w:rFonts w:ascii="Times New Roman" w:hAnsi="Times New Roman"/>
          <w:color w:val="000000"/>
          <w:sz w:val="24"/>
          <w:szCs w:val="24"/>
        </w:rPr>
        <w:tab/>
        <w:t>Основы безопасности жизнедеятельности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ОДБ.06</w:t>
      </w:r>
      <w:r>
        <w:rPr>
          <w:rFonts w:ascii="Times New Roman" w:hAnsi="Times New Roman"/>
          <w:color w:val="000000"/>
          <w:sz w:val="24"/>
          <w:szCs w:val="24"/>
        </w:rPr>
        <w:tab/>
        <w:t>Химия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ОДБ.07</w:t>
      </w:r>
      <w:r>
        <w:rPr>
          <w:rFonts w:ascii="Times New Roman" w:hAnsi="Times New Roman"/>
          <w:color w:val="000000"/>
          <w:sz w:val="24"/>
          <w:szCs w:val="24"/>
        </w:rPr>
        <w:tab/>
        <w:t>Обществознание (вкл. экономику и право)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ОДБ.08</w:t>
      </w:r>
      <w:r>
        <w:rPr>
          <w:rFonts w:ascii="Times New Roman" w:hAnsi="Times New Roman"/>
          <w:color w:val="000000"/>
          <w:sz w:val="24"/>
          <w:szCs w:val="24"/>
        </w:rPr>
        <w:tab/>
        <w:t>Биология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ОДБ.09</w:t>
      </w:r>
      <w:r>
        <w:rPr>
          <w:rFonts w:ascii="Times New Roman" w:hAnsi="Times New Roman"/>
          <w:color w:val="000000"/>
          <w:sz w:val="24"/>
          <w:szCs w:val="24"/>
        </w:rPr>
        <w:tab/>
        <w:t>География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ОДБ.10</w:t>
      </w:r>
      <w:r>
        <w:rPr>
          <w:rFonts w:ascii="Times New Roman" w:hAnsi="Times New Roman"/>
          <w:color w:val="000000"/>
          <w:sz w:val="24"/>
          <w:szCs w:val="24"/>
        </w:rPr>
        <w:tab/>
        <w:t>Экология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ПД.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Профильные дисциплины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ПД.01</w:t>
      </w:r>
      <w:r>
        <w:rPr>
          <w:rFonts w:ascii="Times New Roman" w:hAnsi="Times New Roman"/>
          <w:color w:val="000000"/>
          <w:sz w:val="24"/>
          <w:szCs w:val="24"/>
        </w:rPr>
        <w:tab/>
        <w:t>Математика: алгебра и начала математического анализа; геометрия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ПД.02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Информатика 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ПД.03</w:t>
      </w:r>
      <w:r>
        <w:rPr>
          <w:rFonts w:ascii="Times New Roman" w:hAnsi="Times New Roman"/>
          <w:color w:val="000000"/>
          <w:sz w:val="24"/>
          <w:szCs w:val="24"/>
        </w:rPr>
        <w:tab/>
        <w:t>Физика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УД.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Дополнительные дисциплины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УД. n 01</w:t>
      </w:r>
      <w:r>
        <w:rPr>
          <w:rFonts w:ascii="Times New Roman" w:hAnsi="Times New Roman"/>
          <w:color w:val="000000"/>
          <w:sz w:val="24"/>
          <w:szCs w:val="24"/>
        </w:rPr>
        <w:tab/>
        <w:t>Психология делового общения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Обязательная часть учебных циклов ППССЗ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ОГСЭ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ОГиСЭ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цикл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ОГСЭ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  <w:t>Основы философии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ОГСЭ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>История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ОГСЭ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ab/>
        <w:t>Иностранный язык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ОГСЭ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  <w:t>Физическая культура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ЕН.00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Математический и общий естественнонаучный цикл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ЕН.01</w:t>
      </w:r>
      <w:r>
        <w:rPr>
          <w:rFonts w:ascii="Times New Roman" w:hAnsi="Times New Roman"/>
          <w:color w:val="000000"/>
          <w:sz w:val="24"/>
          <w:szCs w:val="24"/>
        </w:rPr>
        <w:tab/>
        <w:t>Математика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ЕН.02</w:t>
      </w:r>
      <w:r>
        <w:rPr>
          <w:rFonts w:ascii="Times New Roman" w:hAnsi="Times New Roman"/>
          <w:color w:val="000000"/>
          <w:sz w:val="24"/>
          <w:szCs w:val="24"/>
        </w:rPr>
        <w:tab/>
        <w:t>Информатика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П.00</w:t>
      </w:r>
      <w:r>
        <w:rPr>
          <w:rFonts w:ascii="Times New Roman" w:hAnsi="Times New Roman"/>
          <w:color w:val="000000"/>
          <w:sz w:val="24"/>
          <w:szCs w:val="24"/>
        </w:rPr>
        <w:tab/>
        <w:t>Профессиональный цикл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ОП.00</w:t>
      </w:r>
      <w:r>
        <w:rPr>
          <w:rFonts w:ascii="Times New Roman" w:hAnsi="Times New Roman"/>
          <w:color w:val="000000"/>
          <w:sz w:val="24"/>
          <w:szCs w:val="24"/>
        </w:rPr>
        <w:tab/>
        <w:t>Общепрофессиональные дисциплины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ОП.01</w:t>
      </w:r>
      <w:r>
        <w:rPr>
          <w:rFonts w:ascii="Times New Roman" w:hAnsi="Times New Roman"/>
          <w:color w:val="000000"/>
          <w:sz w:val="24"/>
          <w:szCs w:val="24"/>
        </w:rPr>
        <w:tab/>
        <w:t>Инженерная графика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ОП.02</w:t>
      </w:r>
      <w:r>
        <w:rPr>
          <w:rFonts w:ascii="Times New Roman" w:hAnsi="Times New Roman"/>
          <w:color w:val="000000"/>
          <w:sz w:val="24"/>
          <w:szCs w:val="24"/>
        </w:rPr>
        <w:tab/>
        <w:t>Техническая механика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ОП.03</w:t>
      </w:r>
      <w:r>
        <w:rPr>
          <w:rFonts w:ascii="Times New Roman" w:hAnsi="Times New Roman"/>
          <w:color w:val="000000"/>
          <w:sz w:val="24"/>
          <w:szCs w:val="24"/>
        </w:rPr>
        <w:tab/>
        <w:t>Электротехника и электроника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ОП.04</w:t>
      </w:r>
      <w:r>
        <w:rPr>
          <w:rFonts w:ascii="Times New Roman" w:hAnsi="Times New Roman"/>
          <w:color w:val="000000"/>
          <w:sz w:val="24"/>
          <w:szCs w:val="24"/>
        </w:rPr>
        <w:tab/>
        <w:t>Материаловедение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ОП.05</w:t>
      </w:r>
      <w:r>
        <w:rPr>
          <w:rFonts w:ascii="Times New Roman" w:hAnsi="Times New Roman"/>
          <w:color w:val="000000"/>
          <w:sz w:val="24"/>
          <w:szCs w:val="24"/>
        </w:rPr>
        <w:tab/>
        <w:t>Метрология, стандартизация и сертификация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ОП.06</w:t>
      </w:r>
      <w:r>
        <w:rPr>
          <w:rFonts w:ascii="Times New Roman" w:hAnsi="Times New Roman"/>
          <w:color w:val="000000"/>
          <w:sz w:val="24"/>
          <w:szCs w:val="24"/>
        </w:rPr>
        <w:tab/>
        <w:t>Правила безопасности дорожного движения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ОП.07</w:t>
      </w:r>
      <w:r>
        <w:rPr>
          <w:rFonts w:ascii="Times New Roman" w:hAnsi="Times New Roman"/>
          <w:color w:val="000000"/>
          <w:sz w:val="24"/>
          <w:szCs w:val="24"/>
        </w:rPr>
        <w:tab/>
        <w:t>Правовое обеспечение профессиональной деятельности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ОП.08</w:t>
      </w:r>
      <w:r>
        <w:rPr>
          <w:rFonts w:ascii="Times New Roman" w:hAnsi="Times New Roman"/>
          <w:color w:val="000000"/>
          <w:sz w:val="24"/>
          <w:szCs w:val="24"/>
        </w:rPr>
        <w:tab/>
        <w:t>Охрана труда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ОП.09</w:t>
      </w:r>
      <w:r>
        <w:rPr>
          <w:rFonts w:ascii="Times New Roman" w:hAnsi="Times New Roman"/>
          <w:color w:val="000000"/>
          <w:sz w:val="24"/>
          <w:szCs w:val="24"/>
        </w:rPr>
        <w:tab/>
        <w:t>Безопасность жизнедеятельности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ПМ.00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Профессиональные модули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ПМ.01</w:t>
      </w:r>
      <w:r>
        <w:rPr>
          <w:rFonts w:ascii="Times New Roman" w:hAnsi="Times New Roman"/>
          <w:color w:val="000000"/>
          <w:sz w:val="24"/>
          <w:szCs w:val="24"/>
        </w:rPr>
        <w:tab/>
        <w:t>Техническое обслуживание и ремонт автотранспорта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МДК.01.01</w:t>
      </w:r>
      <w:r>
        <w:rPr>
          <w:rFonts w:ascii="Times New Roman" w:hAnsi="Times New Roman"/>
          <w:color w:val="000000"/>
          <w:sz w:val="24"/>
          <w:szCs w:val="24"/>
        </w:rPr>
        <w:tab/>
        <w:t>Устройство автомобилей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МДК.01.02</w:t>
      </w:r>
      <w:r>
        <w:rPr>
          <w:rFonts w:ascii="Times New Roman" w:hAnsi="Times New Roman"/>
          <w:color w:val="000000"/>
          <w:sz w:val="24"/>
          <w:szCs w:val="24"/>
        </w:rPr>
        <w:tab/>
        <w:t>Техническое обслуживание и ремонт автомобильного транспорта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ПМ.02</w:t>
      </w:r>
      <w:r>
        <w:rPr>
          <w:rFonts w:ascii="Times New Roman" w:hAnsi="Times New Roman"/>
          <w:color w:val="000000"/>
          <w:sz w:val="24"/>
          <w:szCs w:val="24"/>
        </w:rPr>
        <w:tab/>
        <w:t>Организация деятельности коллектива исполнителей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МДК.02.01</w:t>
      </w:r>
      <w:r>
        <w:rPr>
          <w:rFonts w:ascii="Times New Roman" w:hAnsi="Times New Roman"/>
          <w:color w:val="000000"/>
          <w:sz w:val="24"/>
          <w:szCs w:val="24"/>
        </w:rPr>
        <w:tab/>
        <w:t>Управление коллективом исполнителей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ПМ.03</w:t>
      </w:r>
      <w:r>
        <w:rPr>
          <w:rFonts w:ascii="Times New Roman" w:hAnsi="Times New Roman"/>
          <w:color w:val="000000"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МДК.03.01</w:t>
      </w:r>
      <w:r>
        <w:rPr>
          <w:rFonts w:ascii="Times New Roman" w:hAnsi="Times New Roman"/>
          <w:color w:val="000000"/>
          <w:sz w:val="24"/>
          <w:szCs w:val="24"/>
        </w:rPr>
        <w:tab/>
        <w:t>Слесарное дело при ТО и ремонте автомобилей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Виды практик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УП.00 </w:t>
      </w:r>
      <w:r>
        <w:rPr>
          <w:rFonts w:ascii="Times New Roman" w:hAnsi="Times New Roman"/>
          <w:color w:val="000000"/>
          <w:sz w:val="24"/>
          <w:szCs w:val="24"/>
        </w:rPr>
        <w:tab/>
        <w:t>Учебная практика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ПП.00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Производственная практика </w:t>
      </w:r>
    </w:p>
    <w:p w:rsidR="00AE2D66" w:rsidRDefault="00AE2D66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ПДП</w:t>
      </w:r>
      <w:r>
        <w:rPr>
          <w:rFonts w:ascii="Times New Roman" w:hAnsi="Times New Roman"/>
          <w:color w:val="000000"/>
          <w:sz w:val="24"/>
          <w:szCs w:val="24"/>
        </w:rPr>
        <w:tab/>
        <w:t>Преддипломная практика</w:t>
      </w:r>
    </w:p>
    <w:p w:rsidR="00634E59" w:rsidRDefault="00634E59"/>
    <w:sectPr w:rsidR="0063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8"/>
    <w:rsid w:val="00634E59"/>
    <w:rsid w:val="00AE2D66"/>
    <w:rsid w:val="00B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2017-10-31T01:30:00Z</dcterms:created>
  <dcterms:modified xsi:type="dcterms:W3CDTF">2017-10-31T01:30:00Z</dcterms:modified>
</cp:coreProperties>
</file>