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28" w:rsidRDefault="00AD1F28" w:rsidP="00AD1F28">
      <w:pPr>
        <w:pStyle w:val="3"/>
        <w:shd w:val="clear" w:color="auto" w:fill="auto"/>
        <w:tabs>
          <w:tab w:val="left" w:pos="993"/>
        </w:tabs>
        <w:spacing w:before="0" w:line="260" w:lineRule="exact"/>
        <w:ind w:firstLine="709"/>
        <w:jc w:val="left"/>
        <w:rPr>
          <w:b/>
          <w:color w:val="000000"/>
          <w:sz w:val="28"/>
          <w:szCs w:val="28"/>
          <w:lang w:bidi="ru-RU"/>
        </w:rPr>
      </w:pPr>
    </w:p>
    <w:p w:rsidR="00AD1F28" w:rsidRPr="00F47B99" w:rsidRDefault="00AD1F28" w:rsidP="00F47B99">
      <w:pPr>
        <w:jc w:val="center"/>
        <w:rPr>
          <w:rFonts w:ascii="Times New Roman" w:hAnsi="Times New Roman"/>
          <w:sz w:val="28"/>
          <w:szCs w:val="28"/>
        </w:rPr>
      </w:pPr>
      <w:r w:rsidRPr="00F47B99">
        <w:rPr>
          <w:rFonts w:ascii="Times New Roman" w:hAnsi="Times New Roman"/>
          <w:sz w:val="28"/>
          <w:szCs w:val="28"/>
        </w:rPr>
        <w:t>ДЕПАРТАМЕНТ ОБРАЗОВАНИЯ И НАУКИ ПРИМОРСКОГО КРАЯ</w:t>
      </w:r>
    </w:p>
    <w:p w:rsidR="00AD1F28" w:rsidRPr="00F47B99" w:rsidRDefault="00AD1F28" w:rsidP="00F47B99">
      <w:pPr>
        <w:spacing w:after="0"/>
        <w:jc w:val="center"/>
        <w:rPr>
          <w:rFonts w:ascii="Times New Roman" w:hAnsi="Times New Roman"/>
          <w:b/>
          <w:sz w:val="28"/>
          <w:szCs w:val="28"/>
        </w:rPr>
      </w:pPr>
      <w:r w:rsidRPr="00F47B99">
        <w:rPr>
          <w:rFonts w:ascii="Times New Roman" w:hAnsi="Times New Roman"/>
          <w:b/>
          <w:sz w:val="28"/>
          <w:szCs w:val="28"/>
        </w:rPr>
        <w:t xml:space="preserve">краевое государственное автономное </w:t>
      </w:r>
    </w:p>
    <w:p w:rsidR="00AD1F28" w:rsidRPr="00F47B99" w:rsidRDefault="00AD1F28" w:rsidP="00F47B99">
      <w:pPr>
        <w:spacing w:after="0"/>
        <w:jc w:val="center"/>
        <w:rPr>
          <w:rFonts w:ascii="Times New Roman" w:hAnsi="Times New Roman"/>
          <w:b/>
          <w:sz w:val="28"/>
          <w:szCs w:val="28"/>
        </w:rPr>
      </w:pPr>
      <w:r w:rsidRPr="00F47B99">
        <w:rPr>
          <w:rFonts w:ascii="Times New Roman" w:hAnsi="Times New Roman"/>
          <w:b/>
          <w:sz w:val="28"/>
          <w:szCs w:val="28"/>
        </w:rPr>
        <w:t xml:space="preserve">профессиональное образовательное учреждение </w:t>
      </w:r>
    </w:p>
    <w:p w:rsidR="00AD1F28" w:rsidRPr="00F47B99" w:rsidRDefault="00AD1F28" w:rsidP="00F47B99">
      <w:pPr>
        <w:spacing w:after="0"/>
        <w:jc w:val="center"/>
        <w:rPr>
          <w:rFonts w:ascii="Times New Roman" w:hAnsi="Times New Roman"/>
          <w:b/>
          <w:sz w:val="32"/>
          <w:szCs w:val="28"/>
        </w:rPr>
      </w:pPr>
      <w:r w:rsidRPr="00F47B99">
        <w:rPr>
          <w:rFonts w:ascii="Times New Roman" w:hAnsi="Times New Roman"/>
          <w:b/>
          <w:sz w:val="28"/>
          <w:szCs w:val="28"/>
        </w:rPr>
        <w:t>«Дальнегорский индустриально-технологический колледж»</w:t>
      </w:r>
    </w:p>
    <w:p w:rsidR="00AD1F28" w:rsidRPr="00F47B99" w:rsidRDefault="00AD1F28" w:rsidP="00F47B99">
      <w:pPr>
        <w:pStyle w:val="31"/>
        <w:shd w:val="clear" w:color="auto" w:fill="auto"/>
        <w:spacing w:before="0" w:after="0"/>
        <w:rPr>
          <w:lang w:bidi="ru-RU"/>
        </w:rPr>
      </w:pPr>
    </w:p>
    <w:p w:rsidR="00AD1F28" w:rsidRPr="00F47B99" w:rsidRDefault="00AD1F28" w:rsidP="00F47B99">
      <w:pPr>
        <w:pStyle w:val="31"/>
        <w:shd w:val="clear" w:color="auto" w:fill="auto"/>
        <w:spacing w:before="0" w:after="0"/>
        <w:rPr>
          <w:lang w:bidi="ru-RU"/>
        </w:rPr>
      </w:pPr>
    </w:p>
    <w:p w:rsidR="00AD1F28" w:rsidRPr="00F47B99" w:rsidRDefault="00AD1F28" w:rsidP="00F47B99">
      <w:pPr>
        <w:pStyle w:val="31"/>
        <w:shd w:val="clear" w:color="auto" w:fill="auto"/>
        <w:spacing w:before="0" w:after="0"/>
        <w:rPr>
          <w:lang w:bidi="ru-RU"/>
        </w:rPr>
      </w:pPr>
    </w:p>
    <w:p w:rsidR="00AD1F28" w:rsidRPr="00F47B99" w:rsidRDefault="00AD1F28" w:rsidP="00F47B99">
      <w:pPr>
        <w:pStyle w:val="31"/>
        <w:shd w:val="clear" w:color="auto" w:fill="auto"/>
        <w:spacing w:before="0" w:after="0"/>
        <w:rPr>
          <w:lang w:bidi="ru-RU"/>
        </w:rPr>
      </w:pPr>
    </w:p>
    <w:p w:rsidR="00AD1F28" w:rsidRPr="00F47B99" w:rsidRDefault="00AD1F28" w:rsidP="00F47B99">
      <w:pPr>
        <w:pStyle w:val="31"/>
        <w:shd w:val="clear" w:color="auto" w:fill="auto"/>
        <w:spacing w:before="0" w:after="0"/>
        <w:rPr>
          <w:lang w:bidi="ru-RU"/>
        </w:rPr>
      </w:pPr>
    </w:p>
    <w:p w:rsidR="00AD1F28" w:rsidRPr="00F47B99" w:rsidRDefault="00AD1F28" w:rsidP="00F47B99">
      <w:pPr>
        <w:pStyle w:val="31"/>
        <w:shd w:val="clear" w:color="auto" w:fill="auto"/>
        <w:spacing w:before="0" w:after="0"/>
        <w:rPr>
          <w:lang w:bidi="ru-RU"/>
        </w:rPr>
      </w:pPr>
    </w:p>
    <w:p w:rsidR="00AD1F28" w:rsidRPr="00F47B99" w:rsidRDefault="00AD1F28" w:rsidP="00F47B99">
      <w:pPr>
        <w:pStyle w:val="31"/>
        <w:shd w:val="clear" w:color="auto" w:fill="auto"/>
        <w:spacing w:before="0" w:after="0"/>
        <w:rPr>
          <w:lang w:bidi="ru-RU"/>
        </w:rPr>
      </w:pPr>
    </w:p>
    <w:p w:rsidR="00AD1F28" w:rsidRPr="00F47B99" w:rsidRDefault="00AD1F28" w:rsidP="00F47B99">
      <w:pPr>
        <w:pStyle w:val="31"/>
        <w:shd w:val="clear" w:color="auto" w:fill="auto"/>
        <w:spacing w:before="0" w:after="0"/>
        <w:rPr>
          <w:lang w:bidi="ru-RU"/>
        </w:rPr>
      </w:pPr>
    </w:p>
    <w:p w:rsidR="00615F68" w:rsidRDefault="00AD1F28" w:rsidP="00F47B99">
      <w:pPr>
        <w:pStyle w:val="31"/>
        <w:shd w:val="clear" w:color="auto" w:fill="auto"/>
        <w:spacing w:before="0" w:after="0"/>
        <w:rPr>
          <w:sz w:val="28"/>
          <w:szCs w:val="28"/>
          <w:lang w:bidi="ru-RU"/>
        </w:rPr>
      </w:pPr>
      <w:r w:rsidRPr="00F47B99">
        <w:rPr>
          <w:sz w:val="28"/>
          <w:szCs w:val="28"/>
          <w:lang w:bidi="ru-RU"/>
        </w:rPr>
        <w:t xml:space="preserve">МЕТОДИЧЕСКИЕ РЕКОМЕНДАЦИИ ПО РАБОТЕ С </w:t>
      </w:r>
      <w:r w:rsidR="00F47B99" w:rsidRPr="00F47B99">
        <w:rPr>
          <w:sz w:val="28"/>
          <w:szCs w:val="28"/>
          <w:lang w:bidi="ru-RU"/>
        </w:rPr>
        <w:t>ОБУЧАЮЩИМИ</w:t>
      </w:r>
      <w:r w:rsidR="00615F68">
        <w:rPr>
          <w:sz w:val="28"/>
          <w:szCs w:val="28"/>
          <w:lang w:bidi="ru-RU"/>
        </w:rPr>
        <w:t>СЯ</w:t>
      </w:r>
      <w:r w:rsidRPr="00F47B99">
        <w:rPr>
          <w:sz w:val="28"/>
          <w:szCs w:val="28"/>
          <w:lang w:bidi="ru-RU"/>
        </w:rPr>
        <w:t xml:space="preserve">-ИНВАЛИДАМИ И </w:t>
      </w:r>
      <w:r w:rsidR="00F47B99" w:rsidRPr="00F47B99">
        <w:rPr>
          <w:sz w:val="28"/>
          <w:szCs w:val="28"/>
          <w:lang w:bidi="ru-RU"/>
        </w:rPr>
        <w:t>ОБУЧАЮЩИМИ</w:t>
      </w:r>
      <w:r w:rsidR="00615F68">
        <w:rPr>
          <w:sz w:val="28"/>
          <w:szCs w:val="28"/>
          <w:lang w:bidi="ru-RU"/>
        </w:rPr>
        <w:t>СЯ</w:t>
      </w:r>
    </w:p>
    <w:p w:rsidR="00AD1F28" w:rsidRPr="00F47B99" w:rsidRDefault="00AD1F28" w:rsidP="00F47B99">
      <w:pPr>
        <w:pStyle w:val="31"/>
        <w:shd w:val="clear" w:color="auto" w:fill="auto"/>
        <w:spacing w:before="0" w:after="0"/>
        <w:rPr>
          <w:lang w:bidi="ru-RU"/>
        </w:rPr>
      </w:pPr>
      <w:r w:rsidRPr="00F47B99">
        <w:rPr>
          <w:sz w:val="28"/>
          <w:szCs w:val="28"/>
          <w:lang w:bidi="ru-RU"/>
        </w:rPr>
        <w:t xml:space="preserve">С </w:t>
      </w:r>
      <w:r w:rsidR="00CC1A66" w:rsidRPr="00F47B99">
        <w:rPr>
          <w:sz w:val="28"/>
          <w:szCs w:val="28"/>
          <w:lang w:bidi="ru-RU"/>
        </w:rPr>
        <w:t>ОГРАНИЧЕННЫМИ ВОЗМОЖНОСТЯМИ ЗДОРОВЬЯ</w:t>
      </w:r>
    </w:p>
    <w:p w:rsidR="00AD1F28" w:rsidRPr="00F47B99" w:rsidRDefault="00AD1F28" w:rsidP="00F47B99">
      <w:pPr>
        <w:pStyle w:val="3"/>
        <w:shd w:val="clear" w:color="auto" w:fill="auto"/>
        <w:spacing w:before="0"/>
        <w:ind w:left="40" w:firstLine="0"/>
        <w:rPr>
          <w:lang w:bidi="ru-RU"/>
        </w:rPr>
      </w:pPr>
    </w:p>
    <w:p w:rsidR="00AD1F28" w:rsidRPr="00F47B99" w:rsidRDefault="00AD1F28" w:rsidP="00F47B99">
      <w:pPr>
        <w:pStyle w:val="3"/>
        <w:shd w:val="clear" w:color="auto" w:fill="auto"/>
        <w:spacing w:before="0"/>
        <w:ind w:left="40" w:firstLine="0"/>
        <w:rPr>
          <w:lang w:bidi="ru-RU"/>
        </w:rPr>
      </w:pPr>
    </w:p>
    <w:p w:rsidR="00AD1F28" w:rsidRPr="00F47B99" w:rsidRDefault="00AD1F28" w:rsidP="00F47B99">
      <w:pPr>
        <w:pStyle w:val="3"/>
        <w:shd w:val="clear" w:color="auto" w:fill="auto"/>
        <w:spacing w:before="0"/>
        <w:ind w:left="40" w:firstLine="0"/>
        <w:rPr>
          <w:lang w:bidi="ru-RU"/>
        </w:rPr>
      </w:pPr>
    </w:p>
    <w:p w:rsidR="00AD1F28" w:rsidRPr="00F47B99" w:rsidRDefault="00AD1F28" w:rsidP="00F47B99">
      <w:pPr>
        <w:pStyle w:val="3"/>
        <w:shd w:val="clear" w:color="auto" w:fill="auto"/>
        <w:spacing w:before="0"/>
        <w:ind w:left="40" w:firstLine="0"/>
        <w:rPr>
          <w:lang w:bidi="ru-RU"/>
        </w:rPr>
      </w:pPr>
    </w:p>
    <w:p w:rsidR="00AD1F28" w:rsidRPr="00F47B99" w:rsidRDefault="00AD1F28" w:rsidP="00F47B99">
      <w:pPr>
        <w:pStyle w:val="3"/>
        <w:shd w:val="clear" w:color="auto" w:fill="auto"/>
        <w:spacing w:before="0"/>
        <w:ind w:left="40" w:firstLine="0"/>
        <w:rPr>
          <w:lang w:bidi="ru-RU"/>
        </w:rPr>
      </w:pPr>
    </w:p>
    <w:p w:rsidR="00AD1F28" w:rsidRPr="00F47B99" w:rsidRDefault="00AD1F28" w:rsidP="00F47B99">
      <w:pPr>
        <w:pStyle w:val="3"/>
        <w:shd w:val="clear" w:color="auto" w:fill="auto"/>
        <w:spacing w:before="0"/>
        <w:ind w:left="40" w:firstLine="0"/>
        <w:rPr>
          <w:lang w:bidi="ru-RU"/>
        </w:rPr>
      </w:pPr>
    </w:p>
    <w:p w:rsidR="00AD1F28" w:rsidRPr="00F47B99" w:rsidRDefault="00AD1F28" w:rsidP="00F47B99">
      <w:pPr>
        <w:pStyle w:val="3"/>
        <w:shd w:val="clear" w:color="auto" w:fill="auto"/>
        <w:spacing w:before="0"/>
        <w:ind w:left="40" w:firstLine="0"/>
        <w:rPr>
          <w:lang w:bidi="ru-RU"/>
        </w:rPr>
      </w:pPr>
    </w:p>
    <w:p w:rsidR="00AD1F28" w:rsidRPr="00F47B99" w:rsidRDefault="00AD1F28" w:rsidP="00F47B99">
      <w:pPr>
        <w:pStyle w:val="3"/>
        <w:shd w:val="clear" w:color="auto" w:fill="auto"/>
        <w:spacing w:before="0"/>
        <w:ind w:left="40" w:firstLine="0"/>
        <w:rPr>
          <w:lang w:bidi="ru-RU"/>
        </w:rPr>
      </w:pPr>
    </w:p>
    <w:p w:rsidR="00AD1F28" w:rsidRPr="00F47B99" w:rsidRDefault="00AD1F28" w:rsidP="00F47B99">
      <w:pPr>
        <w:pStyle w:val="3"/>
        <w:shd w:val="clear" w:color="auto" w:fill="auto"/>
        <w:spacing w:before="0"/>
        <w:ind w:left="40" w:firstLine="0"/>
        <w:rPr>
          <w:lang w:bidi="ru-RU"/>
        </w:rPr>
      </w:pPr>
    </w:p>
    <w:p w:rsidR="00AD1F28" w:rsidRPr="00F47B99" w:rsidRDefault="00AD1F28" w:rsidP="00F47B99">
      <w:pPr>
        <w:pStyle w:val="3"/>
        <w:shd w:val="clear" w:color="auto" w:fill="auto"/>
        <w:spacing w:before="0"/>
        <w:ind w:left="40" w:firstLine="0"/>
        <w:rPr>
          <w:lang w:bidi="ru-RU"/>
        </w:rPr>
      </w:pPr>
    </w:p>
    <w:p w:rsidR="00AD1F28" w:rsidRPr="00F47B99" w:rsidRDefault="00AD1F28" w:rsidP="00F47B99">
      <w:pPr>
        <w:pStyle w:val="3"/>
        <w:shd w:val="clear" w:color="auto" w:fill="auto"/>
        <w:spacing w:before="0"/>
        <w:ind w:left="40" w:firstLine="0"/>
        <w:rPr>
          <w:lang w:bidi="ru-RU"/>
        </w:rPr>
      </w:pPr>
    </w:p>
    <w:p w:rsidR="00AD1F28" w:rsidRPr="00F47B99" w:rsidRDefault="00AD1F28" w:rsidP="00F47B99">
      <w:pPr>
        <w:pStyle w:val="3"/>
        <w:shd w:val="clear" w:color="auto" w:fill="auto"/>
        <w:spacing w:before="0"/>
        <w:ind w:left="40" w:firstLine="0"/>
        <w:rPr>
          <w:lang w:bidi="ru-RU"/>
        </w:rPr>
      </w:pPr>
    </w:p>
    <w:p w:rsidR="00AD1F28" w:rsidRPr="00F47B99" w:rsidRDefault="00AD1F28" w:rsidP="00F47B99">
      <w:pPr>
        <w:pStyle w:val="3"/>
        <w:shd w:val="clear" w:color="auto" w:fill="auto"/>
        <w:spacing w:before="0"/>
        <w:ind w:left="40" w:firstLine="0"/>
        <w:rPr>
          <w:lang w:bidi="ru-RU"/>
        </w:rPr>
      </w:pPr>
    </w:p>
    <w:p w:rsidR="00AD1F28" w:rsidRPr="00F47B99" w:rsidRDefault="00AD1F28" w:rsidP="00F47B99">
      <w:pPr>
        <w:pStyle w:val="3"/>
        <w:shd w:val="clear" w:color="auto" w:fill="auto"/>
        <w:spacing w:before="0"/>
        <w:ind w:left="40" w:firstLine="0"/>
        <w:rPr>
          <w:lang w:bidi="ru-RU"/>
        </w:rPr>
      </w:pPr>
    </w:p>
    <w:p w:rsidR="00AD1F28" w:rsidRPr="00F47B99" w:rsidRDefault="00AD1F28" w:rsidP="00F47B99">
      <w:pPr>
        <w:pStyle w:val="3"/>
        <w:shd w:val="clear" w:color="auto" w:fill="auto"/>
        <w:spacing w:before="0"/>
        <w:ind w:left="40" w:firstLine="0"/>
        <w:rPr>
          <w:lang w:bidi="ru-RU"/>
        </w:rPr>
      </w:pPr>
    </w:p>
    <w:p w:rsidR="00AD1F28" w:rsidRPr="00F47B99" w:rsidRDefault="00AD1F28" w:rsidP="00F47B99">
      <w:pPr>
        <w:pStyle w:val="3"/>
        <w:shd w:val="clear" w:color="auto" w:fill="auto"/>
        <w:spacing w:before="0"/>
        <w:ind w:left="40" w:firstLine="0"/>
        <w:rPr>
          <w:lang w:bidi="ru-RU"/>
        </w:rPr>
      </w:pPr>
    </w:p>
    <w:p w:rsidR="00AD1F28" w:rsidRPr="00F47B99" w:rsidRDefault="00AD1F28" w:rsidP="00F47B99">
      <w:pPr>
        <w:pStyle w:val="3"/>
        <w:shd w:val="clear" w:color="auto" w:fill="auto"/>
        <w:spacing w:before="0"/>
        <w:ind w:left="40" w:firstLine="0"/>
        <w:rPr>
          <w:lang w:bidi="ru-RU"/>
        </w:rPr>
      </w:pPr>
    </w:p>
    <w:p w:rsidR="00AD1F28" w:rsidRPr="00F47B99" w:rsidRDefault="00AD1F28" w:rsidP="00F47B99">
      <w:pPr>
        <w:pStyle w:val="3"/>
        <w:shd w:val="clear" w:color="auto" w:fill="auto"/>
        <w:spacing w:before="0"/>
        <w:ind w:left="40" w:firstLine="0"/>
        <w:rPr>
          <w:lang w:bidi="ru-RU"/>
        </w:rPr>
      </w:pPr>
    </w:p>
    <w:p w:rsidR="00AD1F28" w:rsidRPr="00F47B99" w:rsidRDefault="00AD1F28" w:rsidP="00F47B99">
      <w:pPr>
        <w:pStyle w:val="3"/>
        <w:shd w:val="clear" w:color="auto" w:fill="auto"/>
        <w:spacing w:before="0"/>
        <w:ind w:left="40" w:firstLine="0"/>
        <w:rPr>
          <w:lang w:bidi="ru-RU"/>
        </w:rPr>
      </w:pPr>
    </w:p>
    <w:p w:rsidR="00AD1F28" w:rsidRPr="00F47B99" w:rsidRDefault="00AD1F28" w:rsidP="00F47B99">
      <w:pPr>
        <w:pStyle w:val="3"/>
        <w:shd w:val="clear" w:color="auto" w:fill="auto"/>
        <w:spacing w:before="0"/>
        <w:ind w:left="40" w:firstLine="0"/>
        <w:rPr>
          <w:lang w:bidi="ru-RU"/>
        </w:rPr>
      </w:pPr>
    </w:p>
    <w:p w:rsidR="00AD1F28" w:rsidRPr="00F47B99" w:rsidRDefault="00AD1F28" w:rsidP="00F47B99">
      <w:pPr>
        <w:pStyle w:val="3"/>
        <w:shd w:val="clear" w:color="auto" w:fill="auto"/>
        <w:spacing w:before="0"/>
        <w:ind w:left="40" w:firstLine="0"/>
      </w:pPr>
      <w:r w:rsidRPr="00F47B99">
        <w:rPr>
          <w:lang w:bidi="ru-RU"/>
        </w:rPr>
        <w:t>г. Дальнегорск, 2019 г</w:t>
      </w:r>
      <w:r w:rsidR="0005692B" w:rsidRPr="00F47B99">
        <w:rPr>
          <w:lang w:bidi="ru-RU"/>
        </w:rPr>
        <w:t>.</w:t>
      </w:r>
    </w:p>
    <w:p w:rsidR="00AD1F28" w:rsidRPr="00F47B99" w:rsidRDefault="00AD1F28" w:rsidP="00F47B99">
      <w:pPr>
        <w:pStyle w:val="3"/>
        <w:shd w:val="clear" w:color="auto" w:fill="auto"/>
        <w:tabs>
          <w:tab w:val="left" w:pos="993"/>
        </w:tabs>
        <w:spacing w:before="0" w:line="260" w:lineRule="exact"/>
        <w:ind w:firstLine="709"/>
        <w:jc w:val="left"/>
        <w:rPr>
          <w:b/>
          <w:sz w:val="28"/>
          <w:szCs w:val="28"/>
          <w:lang w:bidi="ru-RU"/>
        </w:rPr>
      </w:pPr>
    </w:p>
    <w:p w:rsidR="00AD1F28" w:rsidRPr="00F47B99" w:rsidRDefault="00AD1F28" w:rsidP="00F47B99">
      <w:pPr>
        <w:pStyle w:val="3"/>
        <w:shd w:val="clear" w:color="auto" w:fill="auto"/>
        <w:tabs>
          <w:tab w:val="left" w:pos="993"/>
        </w:tabs>
        <w:spacing w:before="0" w:line="260" w:lineRule="exact"/>
        <w:ind w:firstLine="709"/>
        <w:jc w:val="left"/>
        <w:rPr>
          <w:b/>
          <w:sz w:val="28"/>
          <w:szCs w:val="28"/>
          <w:lang w:bidi="ru-RU"/>
        </w:rPr>
      </w:pPr>
    </w:p>
    <w:p w:rsidR="00AD1F28" w:rsidRPr="00F47B99" w:rsidRDefault="00AD1F28" w:rsidP="00F47B99">
      <w:pPr>
        <w:spacing w:after="0" w:line="360" w:lineRule="auto"/>
        <w:ind w:firstLine="708"/>
        <w:rPr>
          <w:rFonts w:ascii="Times New Roman" w:hAnsi="Times New Roman"/>
          <w:sz w:val="28"/>
          <w:szCs w:val="28"/>
        </w:rPr>
      </w:pPr>
      <w:r w:rsidRPr="00F47B99">
        <w:rPr>
          <w:rFonts w:ascii="Times New Roman" w:hAnsi="Times New Roman"/>
          <w:b/>
          <w:sz w:val="28"/>
          <w:szCs w:val="28"/>
        </w:rPr>
        <w:lastRenderedPageBreak/>
        <w:t>Разработчик</w:t>
      </w:r>
      <w:r w:rsidR="00F47B99" w:rsidRPr="00F47B99">
        <w:rPr>
          <w:rFonts w:ascii="Times New Roman" w:hAnsi="Times New Roman"/>
          <w:b/>
          <w:sz w:val="28"/>
          <w:szCs w:val="28"/>
        </w:rPr>
        <w:t>и</w:t>
      </w:r>
      <w:r w:rsidRPr="00F47B99">
        <w:rPr>
          <w:rFonts w:ascii="Times New Roman" w:hAnsi="Times New Roman"/>
          <w:b/>
          <w:sz w:val="28"/>
          <w:szCs w:val="28"/>
        </w:rPr>
        <w:t>:</w:t>
      </w:r>
      <w:r w:rsidRPr="00F47B99">
        <w:rPr>
          <w:rFonts w:ascii="Times New Roman" w:hAnsi="Times New Roman"/>
          <w:sz w:val="28"/>
          <w:szCs w:val="28"/>
        </w:rPr>
        <w:t xml:space="preserve">  Г.А. Коняева -  педагог-психолог КГА ПОУ «ДИТК»</w:t>
      </w:r>
    </w:p>
    <w:p w:rsidR="00F47B99" w:rsidRPr="00F47B99" w:rsidRDefault="00F47B99" w:rsidP="00F47B99">
      <w:pPr>
        <w:spacing w:after="0" w:line="360" w:lineRule="auto"/>
        <w:ind w:firstLine="708"/>
        <w:jc w:val="center"/>
        <w:rPr>
          <w:rFonts w:ascii="Times New Roman" w:hAnsi="Times New Roman"/>
          <w:sz w:val="28"/>
          <w:szCs w:val="28"/>
        </w:rPr>
      </w:pPr>
      <w:r w:rsidRPr="00F47B99">
        <w:rPr>
          <w:rFonts w:ascii="Times New Roman" w:hAnsi="Times New Roman"/>
          <w:sz w:val="28"/>
          <w:szCs w:val="28"/>
        </w:rPr>
        <w:t>Деремешко О.Д. – заведующая научно-методическим отделом</w:t>
      </w:r>
    </w:p>
    <w:p w:rsidR="006B35D2" w:rsidRPr="00F47B99" w:rsidRDefault="00AD1F28" w:rsidP="00F47B99">
      <w:pPr>
        <w:pStyle w:val="31"/>
        <w:shd w:val="clear" w:color="auto" w:fill="auto"/>
        <w:spacing w:before="0" w:after="0" w:line="360" w:lineRule="auto"/>
        <w:jc w:val="both"/>
        <w:rPr>
          <w:b w:val="0"/>
          <w:sz w:val="28"/>
          <w:szCs w:val="28"/>
        </w:rPr>
      </w:pPr>
      <w:r w:rsidRPr="00F47B99">
        <w:rPr>
          <w:b w:val="0"/>
          <w:sz w:val="28"/>
          <w:szCs w:val="28"/>
        </w:rPr>
        <w:t>Методическ</w:t>
      </w:r>
      <w:r w:rsidR="006B35D2" w:rsidRPr="00F47B99">
        <w:rPr>
          <w:b w:val="0"/>
          <w:sz w:val="28"/>
          <w:szCs w:val="28"/>
        </w:rPr>
        <w:t xml:space="preserve">ие </w:t>
      </w:r>
      <w:r w:rsidR="006B35D2" w:rsidRPr="00F47B99">
        <w:rPr>
          <w:b w:val="0"/>
          <w:sz w:val="28"/>
          <w:szCs w:val="28"/>
          <w:lang w:bidi="ru-RU"/>
        </w:rPr>
        <w:t>рекомендации по работе со студентами-инвалидами и студентами с ОВЗ предназначены для преподавателей колледжа</w:t>
      </w:r>
    </w:p>
    <w:p w:rsidR="00AD1F28" w:rsidRPr="00F47B99" w:rsidRDefault="00AD1F28" w:rsidP="00F47B99">
      <w:pPr>
        <w:pStyle w:val="3"/>
        <w:shd w:val="clear" w:color="auto" w:fill="auto"/>
        <w:tabs>
          <w:tab w:val="left" w:pos="993"/>
        </w:tabs>
        <w:spacing w:before="0" w:line="360" w:lineRule="auto"/>
        <w:ind w:firstLine="709"/>
        <w:jc w:val="both"/>
        <w:rPr>
          <w:sz w:val="28"/>
          <w:szCs w:val="28"/>
        </w:rPr>
      </w:pPr>
      <w:r w:rsidRPr="00F47B99">
        <w:rPr>
          <w:sz w:val="28"/>
          <w:szCs w:val="28"/>
          <w:lang w:bidi="ru-RU"/>
        </w:rPr>
        <w:t>Реализация государственной политики в области образования обучающихся-инвалидов и обучающихся с ОВЗ предполагает возможность получения ими полноценного профессионального образования, приобретения такой специальности, которая дает возможность стать им равноправным членом общества.</w:t>
      </w:r>
    </w:p>
    <w:p w:rsidR="00AD1F28" w:rsidRPr="00F47B99" w:rsidRDefault="00AD1F28" w:rsidP="00F47B99">
      <w:pPr>
        <w:pStyle w:val="3"/>
        <w:shd w:val="clear" w:color="auto" w:fill="auto"/>
        <w:tabs>
          <w:tab w:val="left" w:pos="993"/>
        </w:tabs>
        <w:spacing w:before="0" w:line="360" w:lineRule="auto"/>
        <w:ind w:firstLine="709"/>
        <w:jc w:val="both"/>
        <w:rPr>
          <w:sz w:val="28"/>
          <w:szCs w:val="28"/>
        </w:rPr>
      </w:pPr>
      <w:r w:rsidRPr="00F47B99">
        <w:rPr>
          <w:sz w:val="28"/>
          <w:szCs w:val="28"/>
          <w:lang w:bidi="ru-RU"/>
        </w:rPr>
        <w:t>В учебном пособии раскрываются актуальные вопросы теории и практики инклюзивного образования, обучающихся инвалидов и с ОВЗ в условиях профессионального образовательного учреждения.</w:t>
      </w:r>
    </w:p>
    <w:p w:rsidR="00AD1F28" w:rsidRPr="00F47B99" w:rsidRDefault="00AD1F28" w:rsidP="00F47B99">
      <w:pPr>
        <w:pStyle w:val="3"/>
        <w:shd w:val="clear" w:color="auto" w:fill="auto"/>
        <w:tabs>
          <w:tab w:val="left" w:pos="993"/>
        </w:tabs>
        <w:spacing w:before="0" w:line="360" w:lineRule="auto"/>
        <w:ind w:firstLine="709"/>
        <w:jc w:val="both"/>
        <w:rPr>
          <w:sz w:val="28"/>
          <w:szCs w:val="28"/>
        </w:rPr>
      </w:pPr>
      <w:r w:rsidRPr="00F47B99">
        <w:rPr>
          <w:sz w:val="28"/>
          <w:szCs w:val="28"/>
          <w:lang w:bidi="ru-RU"/>
        </w:rPr>
        <w:t>Содержание учебного пособия включает теоретические и методические подходы к построению практики инклюзии; подходы к построению модели инклюзивного образования обучающихся-инвалидов и обучающихся с ОВЗ в условиях профессионального образовательного учреждения; теоретические, методические и практические вопросы организации процесса медико-социального и психолого-педагогического сопровождения обучающихся данной категории в процессе обучения.</w:t>
      </w:r>
    </w:p>
    <w:p w:rsidR="00AD1F28" w:rsidRPr="00F47B99" w:rsidRDefault="00AD1F28" w:rsidP="00F47B99">
      <w:pPr>
        <w:pStyle w:val="3"/>
        <w:shd w:val="clear" w:color="auto" w:fill="auto"/>
        <w:tabs>
          <w:tab w:val="left" w:pos="993"/>
        </w:tabs>
        <w:spacing w:before="0" w:line="360" w:lineRule="auto"/>
        <w:ind w:firstLine="709"/>
        <w:jc w:val="left"/>
        <w:rPr>
          <w:lang w:bidi="ru-RU"/>
        </w:rPr>
      </w:pPr>
      <w:r w:rsidRPr="00F47B99">
        <w:rPr>
          <w:sz w:val="28"/>
          <w:szCs w:val="28"/>
          <w:lang w:bidi="ru-RU"/>
        </w:rPr>
        <w:t>Пособие адресовано преподавательскому составу КГБ ПОУ «ДИТК»</w:t>
      </w:r>
      <w:r w:rsidRPr="00F47B99">
        <w:rPr>
          <w:lang w:bidi="ru-RU"/>
        </w:rPr>
        <w:t>.</w:t>
      </w:r>
    </w:p>
    <w:p w:rsidR="008F2DBD" w:rsidRDefault="008F2DBD" w:rsidP="008F2DBD">
      <w:pPr>
        <w:spacing w:after="0" w:line="360" w:lineRule="auto"/>
        <w:ind w:firstLine="709"/>
        <w:jc w:val="both"/>
        <w:rPr>
          <w:rFonts w:ascii="Times New Roman" w:hAnsi="Times New Roman"/>
          <w:sz w:val="28"/>
          <w:szCs w:val="28"/>
        </w:rPr>
      </w:pPr>
      <w:r w:rsidRPr="00C53041">
        <w:rPr>
          <w:rFonts w:ascii="Times New Roman" w:hAnsi="Times New Roman"/>
          <w:sz w:val="28"/>
          <w:szCs w:val="28"/>
        </w:rPr>
        <w:t xml:space="preserve">Основу рецензируемых рекомендаций составляет последовательное изложение нескольких рекомендаций, направленных на коррекцию наиболее актуальных при отклоняющемся поведении </w:t>
      </w:r>
      <w:r>
        <w:rPr>
          <w:rFonts w:ascii="Times New Roman" w:hAnsi="Times New Roman"/>
          <w:sz w:val="28"/>
          <w:szCs w:val="28"/>
        </w:rPr>
        <w:t>студентов</w:t>
      </w:r>
      <w:r w:rsidRPr="00C53041">
        <w:rPr>
          <w:rFonts w:ascii="Times New Roman" w:hAnsi="Times New Roman"/>
          <w:sz w:val="28"/>
          <w:szCs w:val="28"/>
        </w:rPr>
        <w:t xml:space="preserve"> дезадаптирующих факторов: отношений внутри семьи, отношений в микросоциуме, прежде всего, со сверстниками, личностных установок, образа собственного «Я» и окружающего его мира.</w:t>
      </w:r>
      <w:r>
        <w:rPr>
          <w:rFonts w:ascii="Times New Roman" w:hAnsi="Times New Roman"/>
          <w:sz w:val="28"/>
          <w:szCs w:val="28"/>
        </w:rPr>
        <w:t xml:space="preserve"> </w:t>
      </w:r>
      <w:r w:rsidRPr="00C53041">
        <w:rPr>
          <w:rFonts w:ascii="Times New Roman" w:hAnsi="Times New Roman"/>
          <w:sz w:val="28"/>
          <w:szCs w:val="28"/>
        </w:rPr>
        <w:t>Ряд изложенных в работе рекомендаций могут быть легко использованы преподавателями на лекциях и практике, повышать результативность данных студентов.</w:t>
      </w:r>
      <w:r>
        <w:rPr>
          <w:rFonts w:ascii="Times New Roman" w:hAnsi="Times New Roman"/>
          <w:sz w:val="28"/>
          <w:szCs w:val="28"/>
        </w:rPr>
        <w:t xml:space="preserve"> </w:t>
      </w:r>
    </w:p>
    <w:p w:rsidR="006B35D2" w:rsidRPr="00F47B99" w:rsidRDefault="008F2DBD" w:rsidP="008F2DBD">
      <w:pPr>
        <w:spacing w:after="0" w:line="360" w:lineRule="auto"/>
        <w:ind w:firstLine="709"/>
        <w:jc w:val="both"/>
        <w:rPr>
          <w:lang w:bidi="ru-RU"/>
        </w:rPr>
      </w:pPr>
      <w:r w:rsidRPr="00C53041">
        <w:rPr>
          <w:rFonts w:ascii="Times New Roman" w:hAnsi="Times New Roman"/>
          <w:sz w:val="28"/>
          <w:szCs w:val="28"/>
        </w:rPr>
        <w:t xml:space="preserve"> </w:t>
      </w:r>
      <w:r w:rsidRPr="00BE3A0B">
        <w:rPr>
          <w:rFonts w:ascii="Times New Roman" w:hAnsi="Times New Roman"/>
          <w:sz w:val="28"/>
          <w:szCs w:val="28"/>
        </w:rPr>
        <w:t>Рецензент:</w:t>
      </w:r>
      <w:r>
        <w:rPr>
          <w:rFonts w:ascii="Times New Roman" w:hAnsi="Times New Roman"/>
          <w:sz w:val="28"/>
          <w:szCs w:val="28"/>
        </w:rPr>
        <w:t xml:space="preserve"> заведующий отделом по воспитательной и социальной работе Л.В. Завроцкая.</w:t>
      </w:r>
    </w:p>
    <w:p w:rsidR="006B35D2" w:rsidRPr="00F47B99" w:rsidRDefault="006B35D2" w:rsidP="00F47B99">
      <w:pPr>
        <w:pStyle w:val="3"/>
        <w:shd w:val="clear" w:color="auto" w:fill="auto"/>
        <w:tabs>
          <w:tab w:val="left" w:pos="993"/>
        </w:tabs>
        <w:spacing w:before="0" w:line="360" w:lineRule="auto"/>
        <w:ind w:firstLine="709"/>
        <w:jc w:val="left"/>
        <w:sectPr w:rsidR="006B35D2" w:rsidRPr="00F47B99" w:rsidSect="005679AE">
          <w:headerReference w:type="default" r:id="rId7"/>
          <w:pgSz w:w="11909" w:h="16838"/>
          <w:pgMar w:top="1134" w:right="851" w:bottom="1134" w:left="1701" w:header="0" w:footer="6" w:gutter="0"/>
          <w:cols w:space="720"/>
          <w:noEndnote/>
          <w:titlePg/>
          <w:docGrid w:linePitch="360"/>
        </w:sectPr>
      </w:pPr>
    </w:p>
    <w:p w:rsidR="002D30C5" w:rsidRPr="00F47B99" w:rsidRDefault="006B35D2" w:rsidP="00F47B99">
      <w:pPr>
        <w:jc w:val="center"/>
        <w:rPr>
          <w:rFonts w:ascii="Times New Roman" w:hAnsi="Times New Roman" w:cs="Times New Roman"/>
          <w:sz w:val="28"/>
          <w:szCs w:val="28"/>
        </w:rPr>
      </w:pPr>
      <w:r w:rsidRPr="00F47B99">
        <w:rPr>
          <w:rFonts w:ascii="Times New Roman" w:hAnsi="Times New Roman" w:cs="Times New Roman"/>
          <w:sz w:val="28"/>
          <w:szCs w:val="28"/>
        </w:rPr>
        <w:lastRenderedPageBreak/>
        <w:t>СОДЕРЖАНИЕ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7795"/>
        <w:gridCol w:w="958"/>
      </w:tblGrid>
      <w:tr w:rsidR="006B35D2" w:rsidRPr="00F47B99" w:rsidTr="005679AE">
        <w:tc>
          <w:tcPr>
            <w:tcW w:w="817" w:type="dxa"/>
          </w:tcPr>
          <w:p w:rsidR="006B35D2" w:rsidRPr="00F47B99" w:rsidRDefault="006B35D2" w:rsidP="00F47B99">
            <w:pPr>
              <w:jc w:val="center"/>
              <w:rPr>
                <w:rFonts w:ascii="Times New Roman" w:hAnsi="Times New Roman" w:cs="Times New Roman"/>
                <w:sz w:val="28"/>
                <w:szCs w:val="28"/>
              </w:rPr>
            </w:pPr>
            <w:r w:rsidRPr="00F47B99">
              <w:rPr>
                <w:rFonts w:ascii="Times New Roman" w:hAnsi="Times New Roman" w:cs="Times New Roman"/>
                <w:sz w:val="28"/>
                <w:szCs w:val="28"/>
              </w:rPr>
              <w:t>№</w:t>
            </w:r>
          </w:p>
          <w:p w:rsidR="006B35D2" w:rsidRPr="00F47B99" w:rsidRDefault="006B35D2" w:rsidP="00F47B99">
            <w:pPr>
              <w:jc w:val="center"/>
              <w:rPr>
                <w:rFonts w:ascii="Times New Roman" w:hAnsi="Times New Roman" w:cs="Times New Roman"/>
                <w:sz w:val="28"/>
                <w:szCs w:val="28"/>
              </w:rPr>
            </w:pPr>
            <w:r w:rsidRPr="00F47B99">
              <w:rPr>
                <w:rFonts w:ascii="Times New Roman" w:hAnsi="Times New Roman" w:cs="Times New Roman"/>
                <w:sz w:val="28"/>
                <w:szCs w:val="28"/>
              </w:rPr>
              <w:t>п/п</w:t>
            </w:r>
          </w:p>
        </w:tc>
        <w:tc>
          <w:tcPr>
            <w:tcW w:w="7796" w:type="dxa"/>
            <w:vAlign w:val="center"/>
          </w:tcPr>
          <w:p w:rsidR="006B35D2" w:rsidRPr="00F47B99" w:rsidRDefault="006B35D2" w:rsidP="00F47B99">
            <w:pPr>
              <w:jc w:val="center"/>
              <w:rPr>
                <w:rFonts w:ascii="Times New Roman" w:hAnsi="Times New Roman" w:cs="Times New Roman"/>
                <w:sz w:val="28"/>
                <w:szCs w:val="28"/>
              </w:rPr>
            </w:pPr>
            <w:r w:rsidRPr="00F47B99">
              <w:rPr>
                <w:rFonts w:ascii="Times New Roman" w:hAnsi="Times New Roman" w:cs="Times New Roman"/>
                <w:sz w:val="28"/>
                <w:szCs w:val="28"/>
              </w:rPr>
              <w:t>Разделы</w:t>
            </w:r>
          </w:p>
        </w:tc>
        <w:tc>
          <w:tcPr>
            <w:tcW w:w="958" w:type="dxa"/>
            <w:vAlign w:val="center"/>
          </w:tcPr>
          <w:p w:rsidR="006B35D2" w:rsidRPr="00F47B99" w:rsidRDefault="006B35D2" w:rsidP="00F47B99">
            <w:pPr>
              <w:jc w:val="center"/>
              <w:rPr>
                <w:rFonts w:ascii="Times New Roman" w:hAnsi="Times New Roman" w:cs="Times New Roman"/>
                <w:sz w:val="28"/>
                <w:szCs w:val="28"/>
              </w:rPr>
            </w:pPr>
            <w:r w:rsidRPr="00F47B99">
              <w:rPr>
                <w:rFonts w:ascii="Times New Roman" w:hAnsi="Times New Roman" w:cs="Times New Roman"/>
                <w:sz w:val="28"/>
                <w:szCs w:val="28"/>
              </w:rPr>
              <w:t>Стр.</w:t>
            </w:r>
          </w:p>
        </w:tc>
      </w:tr>
      <w:tr w:rsidR="006B35D2" w:rsidRPr="00F47B99" w:rsidTr="005679AE">
        <w:tc>
          <w:tcPr>
            <w:tcW w:w="817" w:type="dxa"/>
          </w:tcPr>
          <w:p w:rsidR="006B35D2" w:rsidRPr="00F47B99" w:rsidRDefault="006B35D2" w:rsidP="00F47B99">
            <w:pPr>
              <w:jc w:val="center"/>
              <w:rPr>
                <w:rFonts w:ascii="Times New Roman" w:hAnsi="Times New Roman" w:cs="Times New Roman"/>
                <w:sz w:val="28"/>
                <w:szCs w:val="28"/>
              </w:rPr>
            </w:pPr>
            <w:r w:rsidRPr="00F47B99">
              <w:rPr>
                <w:rFonts w:ascii="Times New Roman" w:hAnsi="Times New Roman" w:cs="Times New Roman"/>
                <w:sz w:val="28"/>
                <w:szCs w:val="28"/>
              </w:rPr>
              <w:t>1.</w:t>
            </w:r>
          </w:p>
        </w:tc>
        <w:tc>
          <w:tcPr>
            <w:tcW w:w="7796" w:type="dxa"/>
          </w:tcPr>
          <w:p w:rsidR="006B35D2" w:rsidRPr="00F47B99" w:rsidRDefault="006B35D2" w:rsidP="00F47B99">
            <w:pPr>
              <w:rPr>
                <w:rFonts w:ascii="Times New Roman" w:hAnsi="Times New Roman" w:cs="Times New Roman"/>
                <w:sz w:val="28"/>
                <w:szCs w:val="28"/>
              </w:rPr>
            </w:pPr>
            <w:r w:rsidRPr="00F47B99">
              <w:rPr>
                <w:rFonts w:ascii="Times New Roman" w:hAnsi="Times New Roman" w:cs="Times New Roman"/>
                <w:sz w:val="28"/>
                <w:szCs w:val="28"/>
              </w:rPr>
              <w:t>Общие положения ……………………………………………….</w:t>
            </w:r>
          </w:p>
        </w:tc>
        <w:tc>
          <w:tcPr>
            <w:tcW w:w="958" w:type="dxa"/>
          </w:tcPr>
          <w:p w:rsidR="006B35D2" w:rsidRPr="00F47B99" w:rsidRDefault="005679AE" w:rsidP="00F47B99">
            <w:pPr>
              <w:jc w:val="center"/>
              <w:rPr>
                <w:rFonts w:ascii="Times New Roman" w:hAnsi="Times New Roman" w:cs="Times New Roman"/>
                <w:sz w:val="28"/>
                <w:szCs w:val="28"/>
              </w:rPr>
            </w:pPr>
            <w:r w:rsidRPr="00F47B99">
              <w:rPr>
                <w:rFonts w:ascii="Times New Roman" w:hAnsi="Times New Roman" w:cs="Times New Roman"/>
                <w:sz w:val="28"/>
                <w:szCs w:val="28"/>
              </w:rPr>
              <w:t>4</w:t>
            </w:r>
          </w:p>
        </w:tc>
      </w:tr>
      <w:tr w:rsidR="006B35D2" w:rsidRPr="00F47B99" w:rsidTr="005679AE">
        <w:tc>
          <w:tcPr>
            <w:tcW w:w="817" w:type="dxa"/>
          </w:tcPr>
          <w:p w:rsidR="006B35D2" w:rsidRPr="00F47B99" w:rsidRDefault="006B35D2" w:rsidP="00F47B99">
            <w:pPr>
              <w:jc w:val="center"/>
              <w:rPr>
                <w:rFonts w:ascii="Times New Roman" w:hAnsi="Times New Roman" w:cs="Times New Roman"/>
                <w:sz w:val="28"/>
                <w:szCs w:val="28"/>
              </w:rPr>
            </w:pPr>
            <w:r w:rsidRPr="00F47B99">
              <w:rPr>
                <w:rFonts w:ascii="Times New Roman" w:hAnsi="Times New Roman" w:cs="Times New Roman"/>
                <w:sz w:val="28"/>
                <w:szCs w:val="28"/>
              </w:rPr>
              <w:t>2.</w:t>
            </w:r>
          </w:p>
        </w:tc>
        <w:tc>
          <w:tcPr>
            <w:tcW w:w="7796" w:type="dxa"/>
          </w:tcPr>
          <w:p w:rsidR="006B35D2" w:rsidRPr="00F47B99" w:rsidRDefault="006B35D2" w:rsidP="00F47B99">
            <w:pPr>
              <w:rPr>
                <w:rFonts w:ascii="Times New Roman" w:hAnsi="Times New Roman" w:cs="Times New Roman"/>
                <w:sz w:val="28"/>
                <w:szCs w:val="28"/>
              </w:rPr>
            </w:pPr>
            <w:r w:rsidRPr="00F47B99">
              <w:rPr>
                <w:rFonts w:ascii="Times New Roman" w:hAnsi="Times New Roman" w:cs="Times New Roman"/>
                <w:sz w:val="28"/>
                <w:szCs w:val="28"/>
              </w:rPr>
              <w:t>Критерии и понятия ……………………………………………..</w:t>
            </w:r>
          </w:p>
        </w:tc>
        <w:tc>
          <w:tcPr>
            <w:tcW w:w="958" w:type="dxa"/>
          </w:tcPr>
          <w:p w:rsidR="006B35D2" w:rsidRPr="00F47B99" w:rsidRDefault="00F47B99" w:rsidP="00F47B99">
            <w:pPr>
              <w:jc w:val="center"/>
              <w:rPr>
                <w:rFonts w:ascii="Times New Roman" w:hAnsi="Times New Roman" w:cs="Times New Roman"/>
                <w:sz w:val="28"/>
                <w:szCs w:val="28"/>
              </w:rPr>
            </w:pPr>
            <w:r w:rsidRPr="00F47B99">
              <w:rPr>
                <w:rFonts w:ascii="Times New Roman" w:hAnsi="Times New Roman" w:cs="Times New Roman"/>
                <w:sz w:val="28"/>
                <w:szCs w:val="28"/>
              </w:rPr>
              <w:t>5</w:t>
            </w:r>
            <w:r w:rsidR="006B35D2" w:rsidRPr="00F47B99">
              <w:rPr>
                <w:rFonts w:ascii="Times New Roman" w:hAnsi="Times New Roman" w:cs="Times New Roman"/>
                <w:sz w:val="28"/>
                <w:szCs w:val="28"/>
              </w:rPr>
              <w:t>-</w:t>
            </w:r>
            <w:r w:rsidRPr="00F47B99">
              <w:rPr>
                <w:rFonts w:ascii="Times New Roman" w:hAnsi="Times New Roman" w:cs="Times New Roman"/>
                <w:sz w:val="28"/>
                <w:szCs w:val="28"/>
              </w:rPr>
              <w:t>7</w:t>
            </w:r>
          </w:p>
        </w:tc>
      </w:tr>
      <w:tr w:rsidR="006B35D2" w:rsidRPr="00F47B99" w:rsidTr="005679AE">
        <w:tc>
          <w:tcPr>
            <w:tcW w:w="817" w:type="dxa"/>
          </w:tcPr>
          <w:p w:rsidR="006B35D2" w:rsidRPr="00F47B99" w:rsidRDefault="006B35D2" w:rsidP="00F47B99">
            <w:pPr>
              <w:jc w:val="center"/>
              <w:rPr>
                <w:rFonts w:ascii="Times New Roman" w:hAnsi="Times New Roman" w:cs="Times New Roman"/>
                <w:sz w:val="28"/>
                <w:szCs w:val="28"/>
              </w:rPr>
            </w:pPr>
            <w:r w:rsidRPr="00F47B99">
              <w:rPr>
                <w:rFonts w:ascii="Times New Roman" w:hAnsi="Times New Roman" w:cs="Times New Roman"/>
                <w:sz w:val="28"/>
                <w:szCs w:val="28"/>
              </w:rPr>
              <w:t>3.</w:t>
            </w:r>
          </w:p>
        </w:tc>
        <w:tc>
          <w:tcPr>
            <w:tcW w:w="7796" w:type="dxa"/>
          </w:tcPr>
          <w:p w:rsidR="006B35D2" w:rsidRPr="00F47B99" w:rsidRDefault="006B35D2" w:rsidP="00F47B99">
            <w:pPr>
              <w:rPr>
                <w:rFonts w:ascii="Times New Roman" w:hAnsi="Times New Roman" w:cs="Times New Roman"/>
                <w:sz w:val="28"/>
                <w:szCs w:val="28"/>
              </w:rPr>
            </w:pPr>
            <w:r w:rsidRPr="00F47B99">
              <w:rPr>
                <w:rFonts w:ascii="Times New Roman" w:hAnsi="Times New Roman" w:cs="Times New Roman"/>
                <w:sz w:val="28"/>
                <w:szCs w:val="28"/>
              </w:rPr>
              <w:t>Характеристика нарушений …………………………………….</w:t>
            </w:r>
          </w:p>
        </w:tc>
        <w:tc>
          <w:tcPr>
            <w:tcW w:w="958" w:type="dxa"/>
          </w:tcPr>
          <w:p w:rsidR="006B35D2" w:rsidRPr="00F47B99" w:rsidRDefault="00F47B99" w:rsidP="00F47B99">
            <w:pPr>
              <w:jc w:val="center"/>
              <w:rPr>
                <w:rFonts w:ascii="Times New Roman" w:hAnsi="Times New Roman" w:cs="Times New Roman"/>
                <w:sz w:val="28"/>
                <w:szCs w:val="28"/>
              </w:rPr>
            </w:pPr>
            <w:r w:rsidRPr="00F47B99">
              <w:rPr>
                <w:rFonts w:ascii="Times New Roman" w:hAnsi="Times New Roman" w:cs="Times New Roman"/>
                <w:sz w:val="28"/>
                <w:szCs w:val="28"/>
              </w:rPr>
              <w:t>7</w:t>
            </w:r>
            <w:r w:rsidR="006B35D2" w:rsidRPr="00F47B99">
              <w:rPr>
                <w:rFonts w:ascii="Times New Roman" w:hAnsi="Times New Roman" w:cs="Times New Roman"/>
                <w:sz w:val="28"/>
                <w:szCs w:val="28"/>
              </w:rPr>
              <w:t>-1</w:t>
            </w:r>
            <w:r w:rsidRPr="00F47B99">
              <w:rPr>
                <w:rFonts w:ascii="Times New Roman" w:hAnsi="Times New Roman" w:cs="Times New Roman"/>
                <w:sz w:val="28"/>
                <w:szCs w:val="28"/>
              </w:rPr>
              <w:t>0</w:t>
            </w:r>
          </w:p>
        </w:tc>
      </w:tr>
      <w:tr w:rsidR="006B35D2" w:rsidRPr="00F47B99" w:rsidTr="005679AE">
        <w:tc>
          <w:tcPr>
            <w:tcW w:w="817" w:type="dxa"/>
          </w:tcPr>
          <w:p w:rsidR="006B35D2" w:rsidRPr="00F47B99" w:rsidRDefault="006B35D2" w:rsidP="00F47B99">
            <w:pPr>
              <w:jc w:val="center"/>
              <w:rPr>
                <w:rFonts w:ascii="Times New Roman" w:hAnsi="Times New Roman" w:cs="Times New Roman"/>
                <w:sz w:val="28"/>
                <w:szCs w:val="28"/>
              </w:rPr>
            </w:pPr>
            <w:r w:rsidRPr="00F47B99">
              <w:rPr>
                <w:rFonts w:ascii="Times New Roman" w:hAnsi="Times New Roman" w:cs="Times New Roman"/>
                <w:sz w:val="28"/>
                <w:szCs w:val="28"/>
              </w:rPr>
              <w:t>4.</w:t>
            </w:r>
          </w:p>
        </w:tc>
        <w:tc>
          <w:tcPr>
            <w:tcW w:w="7796" w:type="dxa"/>
          </w:tcPr>
          <w:p w:rsidR="006B35D2" w:rsidRPr="00F47B99" w:rsidRDefault="006B35D2" w:rsidP="00F47B99">
            <w:pPr>
              <w:rPr>
                <w:rFonts w:ascii="Times New Roman" w:hAnsi="Times New Roman" w:cs="Times New Roman"/>
                <w:sz w:val="28"/>
                <w:szCs w:val="28"/>
              </w:rPr>
            </w:pPr>
            <w:r w:rsidRPr="00F47B99">
              <w:rPr>
                <w:rStyle w:val="2"/>
                <w:rFonts w:eastAsiaTheme="minorEastAsia"/>
                <w:color w:val="auto"/>
              </w:rPr>
              <w:t>Организация комплексного сопровождения обучающихся инвалидов и лиц с ОВЗ в процессе обучения ……………………….</w:t>
            </w:r>
          </w:p>
        </w:tc>
        <w:tc>
          <w:tcPr>
            <w:tcW w:w="958" w:type="dxa"/>
          </w:tcPr>
          <w:p w:rsidR="006B35D2" w:rsidRPr="00F47B99" w:rsidRDefault="006B35D2" w:rsidP="00F47B99">
            <w:pPr>
              <w:jc w:val="center"/>
              <w:rPr>
                <w:rFonts w:ascii="Times New Roman" w:hAnsi="Times New Roman" w:cs="Times New Roman"/>
                <w:sz w:val="28"/>
                <w:szCs w:val="28"/>
              </w:rPr>
            </w:pPr>
          </w:p>
          <w:p w:rsidR="006B35D2" w:rsidRPr="00F47B99" w:rsidRDefault="006B35D2" w:rsidP="00F47B99">
            <w:pPr>
              <w:jc w:val="center"/>
              <w:rPr>
                <w:rFonts w:ascii="Times New Roman" w:hAnsi="Times New Roman" w:cs="Times New Roman"/>
                <w:sz w:val="28"/>
                <w:szCs w:val="28"/>
              </w:rPr>
            </w:pPr>
            <w:r w:rsidRPr="00F47B99">
              <w:rPr>
                <w:rFonts w:ascii="Times New Roman" w:hAnsi="Times New Roman" w:cs="Times New Roman"/>
                <w:sz w:val="28"/>
                <w:szCs w:val="28"/>
              </w:rPr>
              <w:t>1</w:t>
            </w:r>
            <w:r w:rsidR="00F47B99" w:rsidRPr="00F47B99">
              <w:rPr>
                <w:rFonts w:ascii="Times New Roman" w:hAnsi="Times New Roman" w:cs="Times New Roman"/>
                <w:sz w:val="28"/>
                <w:szCs w:val="28"/>
              </w:rPr>
              <w:t>0</w:t>
            </w:r>
            <w:r w:rsidRPr="00F47B99">
              <w:rPr>
                <w:rFonts w:ascii="Times New Roman" w:hAnsi="Times New Roman" w:cs="Times New Roman"/>
                <w:sz w:val="28"/>
                <w:szCs w:val="28"/>
              </w:rPr>
              <w:t>-1</w:t>
            </w:r>
            <w:r w:rsidR="00F47B99" w:rsidRPr="00F47B99">
              <w:rPr>
                <w:rFonts w:ascii="Times New Roman" w:hAnsi="Times New Roman" w:cs="Times New Roman"/>
                <w:sz w:val="28"/>
                <w:szCs w:val="28"/>
              </w:rPr>
              <w:t>3</w:t>
            </w:r>
          </w:p>
        </w:tc>
      </w:tr>
      <w:tr w:rsidR="006B35D2" w:rsidRPr="00F47B99" w:rsidTr="005679AE">
        <w:tc>
          <w:tcPr>
            <w:tcW w:w="817" w:type="dxa"/>
          </w:tcPr>
          <w:p w:rsidR="006B35D2" w:rsidRPr="00F47B99" w:rsidRDefault="006B35D2" w:rsidP="00F47B99">
            <w:pPr>
              <w:jc w:val="center"/>
              <w:rPr>
                <w:rFonts w:ascii="Times New Roman" w:hAnsi="Times New Roman" w:cs="Times New Roman"/>
                <w:sz w:val="28"/>
                <w:szCs w:val="28"/>
              </w:rPr>
            </w:pPr>
            <w:r w:rsidRPr="00F47B99">
              <w:rPr>
                <w:rFonts w:ascii="Times New Roman" w:hAnsi="Times New Roman" w:cs="Times New Roman"/>
                <w:sz w:val="28"/>
                <w:szCs w:val="28"/>
              </w:rPr>
              <w:t>5.</w:t>
            </w:r>
          </w:p>
        </w:tc>
        <w:tc>
          <w:tcPr>
            <w:tcW w:w="7796" w:type="dxa"/>
          </w:tcPr>
          <w:p w:rsidR="006B35D2" w:rsidRPr="00F47B99" w:rsidRDefault="005679AE" w:rsidP="00F47B99">
            <w:pPr>
              <w:rPr>
                <w:rFonts w:ascii="Times New Roman" w:hAnsi="Times New Roman" w:cs="Times New Roman"/>
                <w:sz w:val="28"/>
                <w:szCs w:val="28"/>
              </w:rPr>
            </w:pPr>
            <w:r w:rsidRPr="00F47B99">
              <w:rPr>
                <w:rFonts w:ascii="Times New Roman" w:hAnsi="Times New Roman" w:cs="Times New Roman"/>
                <w:sz w:val="28"/>
                <w:szCs w:val="28"/>
              </w:rPr>
              <w:t>Рекомендации преподавателям по обучению студентов-инвалидов ………………………………………………………….</w:t>
            </w:r>
          </w:p>
        </w:tc>
        <w:tc>
          <w:tcPr>
            <w:tcW w:w="958" w:type="dxa"/>
          </w:tcPr>
          <w:p w:rsidR="005679AE" w:rsidRPr="00F47B99" w:rsidRDefault="005679AE" w:rsidP="00F47B99">
            <w:pPr>
              <w:jc w:val="center"/>
              <w:rPr>
                <w:rFonts w:ascii="Times New Roman" w:hAnsi="Times New Roman" w:cs="Times New Roman"/>
                <w:sz w:val="28"/>
                <w:szCs w:val="28"/>
              </w:rPr>
            </w:pPr>
          </w:p>
          <w:p w:rsidR="006B35D2" w:rsidRPr="00F47B99" w:rsidRDefault="005679AE" w:rsidP="00711A4D">
            <w:pPr>
              <w:jc w:val="center"/>
              <w:rPr>
                <w:rFonts w:ascii="Times New Roman" w:hAnsi="Times New Roman" w:cs="Times New Roman"/>
                <w:sz w:val="28"/>
                <w:szCs w:val="28"/>
              </w:rPr>
            </w:pPr>
            <w:r w:rsidRPr="00F47B99">
              <w:rPr>
                <w:rFonts w:ascii="Times New Roman" w:hAnsi="Times New Roman" w:cs="Times New Roman"/>
                <w:sz w:val="28"/>
                <w:szCs w:val="28"/>
              </w:rPr>
              <w:t>1</w:t>
            </w:r>
            <w:r w:rsidR="00F47B99" w:rsidRPr="00F47B99">
              <w:rPr>
                <w:rFonts w:ascii="Times New Roman" w:hAnsi="Times New Roman" w:cs="Times New Roman"/>
                <w:sz w:val="28"/>
                <w:szCs w:val="28"/>
              </w:rPr>
              <w:t>3</w:t>
            </w:r>
            <w:r w:rsidRPr="00F47B99">
              <w:rPr>
                <w:rFonts w:ascii="Times New Roman" w:hAnsi="Times New Roman" w:cs="Times New Roman"/>
                <w:sz w:val="28"/>
                <w:szCs w:val="28"/>
              </w:rPr>
              <w:t>-2</w:t>
            </w:r>
            <w:r w:rsidR="00711A4D">
              <w:rPr>
                <w:rFonts w:ascii="Times New Roman" w:hAnsi="Times New Roman" w:cs="Times New Roman"/>
                <w:sz w:val="28"/>
                <w:szCs w:val="28"/>
              </w:rPr>
              <w:t>1</w:t>
            </w:r>
          </w:p>
        </w:tc>
      </w:tr>
      <w:tr w:rsidR="006B35D2" w:rsidRPr="00F47B99" w:rsidTr="005679AE">
        <w:tc>
          <w:tcPr>
            <w:tcW w:w="817" w:type="dxa"/>
          </w:tcPr>
          <w:p w:rsidR="006B35D2" w:rsidRPr="00F47B99" w:rsidRDefault="006B35D2" w:rsidP="00F47B99">
            <w:pPr>
              <w:jc w:val="center"/>
              <w:rPr>
                <w:rFonts w:ascii="Times New Roman" w:hAnsi="Times New Roman" w:cs="Times New Roman"/>
                <w:sz w:val="28"/>
                <w:szCs w:val="28"/>
              </w:rPr>
            </w:pPr>
            <w:r w:rsidRPr="00F47B99">
              <w:rPr>
                <w:rFonts w:ascii="Times New Roman" w:hAnsi="Times New Roman" w:cs="Times New Roman"/>
                <w:sz w:val="28"/>
                <w:szCs w:val="28"/>
              </w:rPr>
              <w:t>6.</w:t>
            </w:r>
          </w:p>
        </w:tc>
        <w:tc>
          <w:tcPr>
            <w:tcW w:w="7796" w:type="dxa"/>
          </w:tcPr>
          <w:p w:rsidR="006B35D2" w:rsidRPr="00F47B99" w:rsidRDefault="005679AE" w:rsidP="00F47B99">
            <w:pPr>
              <w:rPr>
                <w:rFonts w:ascii="Times New Roman" w:hAnsi="Times New Roman" w:cs="Times New Roman"/>
                <w:sz w:val="28"/>
                <w:szCs w:val="28"/>
              </w:rPr>
            </w:pPr>
            <w:r w:rsidRPr="00F47B99">
              <w:rPr>
                <w:rFonts w:ascii="Times New Roman" w:hAnsi="Times New Roman" w:cs="Times New Roman"/>
                <w:sz w:val="28"/>
                <w:szCs w:val="28"/>
              </w:rPr>
              <w:t>Общие рекомендации по работе со студентами-инвалидами ….</w:t>
            </w:r>
          </w:p>
        </w:tc>
        <w:tc>
          <w:tcPr>
            <w:tcW w:w="958" w:type="dxa"/>
          </w:tcPr>
          <w:p w:rsidR="006B35D2" w:rsidRPr="00F47B99" w:rsidRDefault="005679AE" w:rsidP="00F47B99">
            <w:pPr>
              <w:jc w:val="center"/>
              <w:rPr>
                <w:rFonts w:ascii="Times New Roman" w:hAnsi="Times New Roman" w:cs="Times New Roman"/>
                <w:sz w:val="28"/>
                <w:szCs w:val="28"/>
              </w:rPr>
            </w:pPr>
            <w:r w:rsidRPr="00F47B99">
              <w:rPr>
                <w:rFonts w:ascii="Times New Roman" w:hAnsi="Times New Roman" w:cs="Times New Roman"/>
                <w:sz w:val="28"/>
                <w:szCs w:val="28"/>
              </w:rPr>
              <w:t>2</w:t>
            </w:r>
            <w:r w:rsidR="00F47B99" w:rsidRPr="00F47B99">
              <w:rPr>
                <w:rFonts w:ascii="Times New Roman" w:hAnsi="Times New Roman" w:cs="Times New Roman"/>
                <w:sz w:val="28"/>
                <w:szCs w:val="28"/>
              </w:rPr>
              <w:t>2</w:t>
            </w:r>
          </w:p>
        </w:tc>
      </w:tr>
      <w:tr w:rsidR="006B35D2" w:rsidRPr="00F47B99" w:rsidTr="005679AE">
        <w:tc>
          <w:tcPr>
            <w:tcW w:w="817" w:type="dxa"/>
          </w:tcPr>
          <w:p w:rsidR="006B35D2" w:rsidRPr="00F47B99" w:rsidRDefault="006B35D2" w:rsidP="00F47B99">
            <w:pPr>
              <w:jc w:val="center"/>
              <w:rPr>
                <w:rFonts w:ascii="Times New Roman" w:hAnsi="Times New Roman" w:cs="Times New Roman"/>
                <w:sz w:val="28"/>
                <w:szCs w:val="28"/>
              </w:rPr>
            </w:pPr>
            <w:r w:rsidRPr="00F47B99">
              <w:rPr>
                <w:rFonts w:ascii="Times New Roman" w:hAnsi="Times New Roman" w:cs="Times New Roman"/>
                <w:sz w:val="28"/>
                <w:szCs w:val="28"/>
              </w:rPr>
              <w:t>7.</w:t>
            </w:r>
          </w:p>
        </w:tc>
        <w:tc>
          <w:tcPr>
            <w:tcW w:w="7796" w:type="dxa"/>
          </w:tcPr>
          <w:p w:rsidR="006B35D2" w:rsidRPr="00F47B99" w:rsidRDefault="005679AE" w:rsidP="00F47B99">
            <w:pPr>
              <w:rPr>
                <w:rFonts w:ascii="Times New Roman" w:hAnsi="Times New Roman" w:cs="Times New Roman"/>
                <w:sz w:val="28"/>
                <w:szCs w:val="28"/>
              </w:rPr>
            </w:pPr>
            <w:r w:rsidRPr="00F47B99">
              <w:rPr>
                <w:rFonts w:ascii="Times New Roman" w:hAnsi="Times New Roman" w:cs="Times New Roman"/>
                <w:sz w:val="28"/>
                <w:szCs w:val="28"/>
              </w:rPr>
              <w:t>Технологии достижения успеха в работе со студентами –инвалидами ………………………………………………………..</w:t>
            </w:r>
          </w:p>
        </w:tc>
        <w:tc>
          <w:tcPr>
            <w:tcW w:w="958" w:type="dxa"/>
          </w:tcPr>
          <w:p w:rsidR="005679AE" w:rsidRPr="00F47B99" w:rsidRDefault="005679AE" w:rsidP="00F47B99">
            <w:pPr>
              <w:jc w:val="center"/>
              <w:rPr>
                <w:rFonts w:ascii="Times New Roman" w:hAnsi="Times New Roman" w:cs="Times New Roman"/>
                <w:sz w:val="28"/>
                <w:szCs w:val="28"/>
              </w:rPr>
            </w:pPr>
          </w:p>
          <w:p w:rsidR="006B35D2" w:rsidRPr="00F47B99" w:rsidRDefault="005679AE" w:rsidP="00711A4D">
            <w:pPr>
              <w:jc w:val="center"/>
              <w:rPr>
                <w:rFonts w:ascii="Times New Roman" w:hAnsi="Times New Roman" w:cs="Times New Roman"/>
                <w:sz w:val="28"/>
                <w:szCs w:val="28"/>
              </w:rPr>
            </w:pPr>
            <w:r w:rsidRPr="00F47B99">
              <w:rPr>
                <w:rFonts w:ascii="Times New Roman" w:hAnsi="Times New Roman" w:cs="Times New Roman"/>
                <w:sz w:val="28"/>
                <w:szCs w:val="28"/>
              </w:rPr>
              <w:t>2</w:t>
            </w:r>
            <w:r w:rsidR="00711A4D">
              <w:rPr>
                <w:rFonts w:ascii="Times New Roman" w:hAnsi="Times New Roman" w:cs="Times New Roman"/>
                <w:sz w:val="28"/>
                <w:szCs w:val="28"/>
              </w:rPr>
              <w:t>2</w:t>
            </w:r>
            <w:r w:rsidRPr="00F47B99">
              <w:rPr>
                <w:rFonts w:ascii="Times New Roman" w:hAnsi="Times New Roman" w:cs="Times New Roman"/>
                <w:sz w:val="28"/>
                <w:szCs w:val="28"/>
              </w:rPr>
              <w:t>-2</w:t>
            </w:r>
            <w:r w:rsidR="00711A4D">
              <w:rPr>
                <w:rFonts w:ascii="Times New Roman" w:hAnsi="Times New Roman" w:cs="Times New Roman"/>
                <w:sz w:val="28"/>
                <w:szCs w:val="28"/>
              </w:rPr>
              <w:t>4</w:t>
            </w:r>
          </w:p>
        </w:tc>
      </w:tr>
    </w:tbl>
    <w:p w:rsidR="006B35D2" w:rsidRPr="00F47B99" w:rsidRDefault="006B35D2" w:rsidP="00F47B99">
      <w:pPr>
        <w:jc w:val="center"/>
        <w:rPr>
          <w:rFonts w:ascii="Times New Roman" w:hAnsi="Times New Roman" w:cs="Times New Roman"/>
          <w:sz w:val="28"/>
          <w:szCs w:val="28"/>
        </w:rPr>
      </w:pPr>
    </w:p>
    <w:p w:rsidR="005679AE" w:rsidRPr="00F47B99" w:rsidRDefault="005679AE" w:rsidP="00F47B99">
      <w:pPr>
        <w:jc w:val="center"/>
        <w:rPr>
          <w:rFonts w:ascii="Times New Roman" w:hAnsi="Times New Roman" w:cs="Times New Roman"/>
          <w:sz w:val="28"/>
          <w:szCs w:val="28"/>
        </w:rPr>
      </w:pPr>
    </w:p>
    <w:p w:rsidR="005679AE" w:rsidRPr="00F47B99" w:rsidRDefault="005679AE" w:rsidP="00F47B99">
      <w:pPr>
        <w:jc w:val="center"/>
        <w:rPr>
          <w:rFonts w:ascii="Times New Roman" w:hAnsi="Times New Roman" w:cs="Times New Roman"/>
          <w:sz w:val="28"/>
          <w:szCs w:val="28"/>
        </w:rPr>
      </w:pPr>
    </w:p>
    <w:p w:rsidR="005679AE" w:rsidRPr="00F47B99" w:rsidRDefault="005679AE" w:rsidP="00F47B99">
      <w:pPr>
        <w:jc w:val="center"/>
        <w:rPr>
          <w:rFonts w:ascii="Times New Roman" w:hAnsi="Times New Roman" w:cs="Times New Roman"/>
          <w:sz w:val="28"/>
          <w:szCs w:val="28"/>
        </w:rPr>
      </w:pPr>
    </w:p>
    <w:p w:rsidR="005679AE" w:rsidRPr="00F47B99" w:rsidRDefault="005679AE" w:rsidP="00F47B99">
      <w:pPr>
        <w:jc w:val="center"/>
        <w:rPr>
          <w:rFonts w:ascii="Times New Roman" w:hAnsi="Times New Roman" w:cs="Times New Roman"/>
          <w:sz w:val="28"/>
          <w:szCs w:val="28"/>
        </w:rPr>
      </w:pPr>
    </w:p>
    <w:p w:rsidR="005679AE" w:rsidRPr="00F47B99" w:rsidRDefault="005679AE" w:rsidP="00F47B99">
      <w:pPr>
        <w:jc w:val="center"/>
        <w:rPr>
          <w:rFonts w:ascii="Times New Roman" w:hAnsi="Times New Roman" w:cs="Times New Roman"/>
          <w:sz w:val="28"/>
          <w:szCs w:val="28"/>
        </w:rPr>
      </w:pPr>
    </w:p>
    <w:p w:rsidR="005679AE" w:rsidRPr="00F47B99" w:rsidRDefault="005679AE" w:rsidP="00F47B99">
      <w:pPr>
        <w:jc w:val="center"/>
        <w:rPr>
          <w:rFonts w:ascii="Times New Roman" w:hAnsi="Times New Roman" w:cs="Times New Roman"/>
          <w:sz w:val="28"/>
          <w:szCs w:val="28"/>
        </w:rPr>
      </w:pPr>
    </w:p>
    <w:p w:rsidR="005679AE" w:rsidRPr="00F47B99" w:rsidRDefault="005679AE" w:rsidP="00F47B99">
      <w:pPr>
        <w:jc w:val="center"/>
        <w:rPr>
          <w:rFonts w:ascii="Times New Roman" w:hAnsi="Times New Roman" w:cs="Times New Roman"/>
          <w:sz w:val="28"/>
          <w:szCs w:val="28"/>
        </w:rPr>
      </w:pPr>
    </w:p>
    <w:p w:rsidR="005679AE" w:rsidRPr="00F47B99" w:rsidRDefault="005679AE" w:rsidP="00F47B99">
      <w:pPr>
        <w:jc w:val="center"/>
        <w:rPr>
          <w:rFonts w:ascii="Times New Roman" w:hAnsi="Times New Roman" w:cs="Times New Roman"/>
          <w:sz w:val="28"/>
          <w:szCs w:val="28"/>
        </w:rPr>
      </w:pPr>
    </w:p>
    <w:p w:rsidR="005679AE" w:rsidRPr="00F47B99" w:rsidRDefault="005679AE" w:rsidP="00F47B99">
      <w:pPr>
        <w:jc w:val="center"/>
        <w:rPr>
          <w:rFonts w:ascii="Times New Roman" w:hAnsi="Times New Roman" w:cs="Times New Roman"/>
          <w:sz w:val="28"/>
          <w:szCs w:val="28"/>
        </w:rPr>
      </w:pPr>
    </w:p>
    <w:p w:rsidR="005679AE" w:rsidRPr="00F47B99" w:rsidRDefault="005679AE" w:rsidP="00F47B99">
      <w:pPr>
        <w:jc w:val="center"/>
        <w:rPr>
          <w:rFonts w:ascii="Times New Roman" w:hAnsi="Times New Roman" w:cs="Times New Roman"/>
          <w:sz w:val="28"/>
          <w:szCs w:val="28"/>
        </w:rPr>
      </w:pPr>
    </w:p>
    <w:p w:rsidR="005679AE" w:rsidRPr="00F47B99" w:rsidRDefault="005679AE" w:rsidP="00F47B99">
      <w:pPr>
        <w:jc w:val="center"/>
        <w:rPr>
          <w:rFonts w:ascii="Times New Roman" w:hAnsi="Times New Roman" w:cs="Times New Roman"/>
          <w:sz w:val="28"/>
          <w:szCs w:val="28"/>
        </w:rPr>
      </w:pPr>
    </w:p>
    <w:p w:rsidR="005679AE" w:rsidRPr="00F47B99" w:rsidRDefault="005679AE" w:rsidP="00F47B99">
      <w:pPr>
        <w:jc w:val="center"/>
        <w:rPr>
          <w:rFonts w:ascii="Times New Roman" w:hAnsi="Times New Roman" w:cs="Times New Roman"/>
          <w:sz w:val="28"/>
          <w:szCs w:val="28"/>
        </w:rPr>
      </w:pPr>
    </w:p>
    <w:p w:rsidR="005679AE" w:rsidRPr="00F47B99" w:rsidRDefault="005679AE" w:rsidP="00F47B99">
      <w:pPr>
        <w:jc w:val="center"/>
        <w:rPr>
          <w:rFonts w:ascii="Times New Roman" w:hAnsi="Times New Roman" w:cs="Times New Roman"/>
          <w:sz w:val="28"/>
          <w:szCs w:val="28"/>
        </w:rPr>
      </w:pPr>
    </w:p>
    <w:p w:rsidR="005679AE" w:rsidRPr="00F47B99" w:rsidRDefault="005679AE" w:rsidP="00F47B99">
      <w:pPr>
        <w:jc w:val="center"/>
        <w:rPr>
          <w:rFonts w:ascii="Times New Roman" w:hAnsi="Times New Roman" w:cs="Times New Roman"/>
          <w:sz w:val="28"/>
          <w:szCs w:val="28"/>
        </w:rPr>
      </w:pPr>
    </w:p>
    <w:p w:rsidR="005679AE" w:rsidRPr="00F47B99" w:rsidRDefault="005679AE" w:rsidP="00F47B99">
      <w:pPr>
        <w:jc w:val="center"/>
        <w:rPr>
          <w:rFonts w:ascii="Times New Roman" w:hAnsi="Times New Roman" w:cs="Times New Roman"/>
          <w:sz w:val="28"/>
          <w:szCs w:val="28"/>
        </w:rPr>
      </w:pPr>
    </w:p>
    <w:p w:rsidR="005679AE" w:rsidRPr="00F47B99" w:rsidRDefault="005679AE" w:rsidP="00F47B99">
      <w:pPr>
        <w:jc w:val="center"/>
        <w:rPr>
          <w:rFonts w:ascii="Times New Roman" w:hAnsi="Times New Roman" w:cs="Times New Roman"/>
          <w:sz w:val="28"/>
          <w:szCs w:val="28"/>
        </w:rPr>
      </w:pPr>
    </w:p>
    <w:p w:rsidR="005679AE" w:rsidRPr="00F47B99" w:rsidRDefault="005679AE" w:rsidP="00F47B99">
      <w:pPr>
        <w:pStyle w:val="11"/>
        <w:keepNext/>
        <w:keepLines/>
        <w:numPr>
          <w:ilvl w:val="0"/>
          <w:numId w:val="2"/>
        </w:numPr>
        <w:shd w:val="clear" w:color="auto" w:fill="auto"/>
        <w:tabs>
          <w:tab w:val="left" w:pos="993"/>
        </w:tabs>
        <w:spacing w:after="0" w:line="360" w:lineRule="auto"/>
        <w:ind w:firstLine="709"/>
        <w:jc w:val="left"/>
        <w:rPr>
          <w:sz w:val="28"/>
          <w:szCs w:val="28"/>
        </w:rPr>
      </w:pPr>
      <w:bookmarkStart w:id="0" w:name="bookmark0"/>
      <w:r w:rsidRPr="00F47B99">
        <w:rPr>
          <w:sz w:val="28"/>
          <w:szCs w:val="28"/>
          <w:lang w:bidi="ru-RU"/>
        </w:rPr>
        <w:lastRenderedPageBreak/>
        <w:t>ОБЩИЕ ПОЛОЖЕНИЯ</w:t>
      </w:r>
      <w:bookmarkEnd w:id="0"/>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Настоящие рекомендации разработаны на основе:</w:t>
      </w:r>
    </w:p>
    <w:p w:rsidR="005679AE" w:rsidRPr="00F47B99" w:rsidRDefault="005679AE" w:rsidP="00F47B99">
      <w:pPr>
        <w:pStyle w:val="3"/>
        <w:numPr>
          <w:ilvl w:val="0"/>
          <w:numId w:val="3"/>
        </w:numPr>
        <w:shd w:val="clear" w:color="auto" w:fill="auto"/>
        <w:tabs>
          <w:tab w:val="left" w:pos="851"/>
        </w:tabs>
        <w:spacing w:before="0" w:line="360" w:lineRule="auto"/>
        <w:ind w:firstLine="709"/>
        <w:jc w:val="both"/>
        <w:rPr>
          <w:sz w:val="28"/>
          <w:szCs w:val="28"/>
        </w:rPr>
      </w:pPr>
      <w:r w:rsidRPr="00F47B99">
        <w:rPr>
          <w:sz w:val="28"/>
          <w:szCs w:val="28"/>
          <w:lang w:bidi="ru-RU"/>
        </w:rPr>
        <w:t xml:space="preserve"> Федерального закона «Об образовании в РФ» от 29.12.2012 № 273;</w:t>
      </w:r>
    </w:p>
    <w:p w:rsidR="005679AE" w:rsidRPr="00F47B99" w:rsidRDefault="005679AE" w:rsidP="00F47B99">
      <w:pPr>
        <w:pStyle w:val="3"/>
        <w:numPr>
          <w:ilvl w:val="0"/>
          <w:numId w:val="3"/>
        </w:numPr>
        <w:shd w:val="clear" w:color="auto" w:fill="auto"/>
        <w:tabs>
          <w:tab w:val="left" w:pos="851"/>
        </w:tabs>
        <w:spacing w:before="0" w:line="360" w:lineRule="auto"/>
        <w:ind w:firstLine="709"/>
        <w:jc w:val="both"/>
        <w:rPr>
          <w:sz w:val="28"/>
          <w:szCs w:val="28"/>
        </w:rPr>
      </w:pPr>
      <w:r w:rsidRPr="00F47B99">
        <w:rPr>
          <w:sz w:val="28"/>
          <w:szCs w:val="28"/>
          <w:lang w:bidi="ru-RU"/>
        </w:rPr>
        <w:t xml:space="preserve"> Федерального закона «О социальной защите инвалидов в РФ» от 24 ноября 1995 г. </w:t>
      </w:r>
      <w:r w:rsidRPr="00F47B99">
        <w:rPr>
          <w:sz w:val="28"/>
          <w:szCs w:val="28"/>
          <w:lang w:val="en-US" w:eastAsia="en-US" w:bidi="en-US"/>
        </w:rPr>
        <w:t>N</w:t>
      </w:r>
      <w:r w:rsidRPr="00F47B99">
        <w:rPr>
          <w:sz w:val="28"/>
          <w:szCs w:val="28"/>
          <w:lang w:eastAsia="en-US" w:bidi="en-US"/>
        </w:rPr>
        <w:t xml:space="preserve"> </w:t>
      </w:r>
      <w:r w:rsidRPr="00F47B99">
        <w:rPr>
          <w:sz w:val="28"/>
          <w:szCs w:val="28"/>
          <w:lang w:bidi="ru-RU"/>
        </w:rPr>
        <w:t>181-ФЗ;</w:t>
      </w:r>
    </w:p>
    <w:p w:rsidR="005679AE" w:rsidRPr="00F47B99" w:rsidRDefault="005679AE" w:rsidP="00F47B99">
      <w:pPr>
        <w:pStyle w:val="3"/>
        <w:numPr>
          <w:ilvl w:val="0"/>
          <w:numId w:val="3"/>
        </w:numPr>
        <w:shd w:val="clear" w:color="auto" w:fill="auto"/>
        <w:tabs>
          <w:tab w:val="left" w:pos="851"/>
        </w:tabs>
        <w:spacing w:before="0" w:line="360" w:lineRule="auto"/>
        <w:ind w:firstLine="709"/>
        <w:jc w:val="both"/>
        <w:rPr>
          <w:sz w:val="28"/>
          <w:szCs w:val="28"/>
        </w:rPr>
      </w:pPr>
      <w:r w:rsidRPr="00F47B99">
        <w:rPr>
          <w:sz w:val="28"/>
          <w:szCs w:val="28"/>
          <w:lang w:bidi="ru-RU"/>
        </w:rPr>
        <w:t xml:space="preserve"> Федерального закона от 03.05.2012 №46- ФЗ «О ратификации Конвенции о правах инвалидов»;</w:t>
      </w:r>
    </w:p>
    <w:p w:rsidR="005679AE" w:rsidRPr="00F47B99" w:rsidRDefault="005679AE" w:rsidP="00F47B99">
      <w:pPr>
        <w:pStyle w:val="3"/>
        <w:numPr>
          <w:ilvl w:val="0"/>
          <w:numId w:val="3"/>
        </w:numPr>
        <w:shd w:val="clear" w:color="auto" w:fill="auto"/>
        <w:tabs>
          <w:tab w:val="left" w:pos="851"/>
          <w:tab w:val="center" w:pos="8391"/>
          <w:tab w:val="right" w:pos="9361"/>
        </w:tabs>
        <w:spacing w:before="0" w:line="360" w:lineRule="auto"/>
        <w:ind w:firstLine="709"/>
        <w:jc w:val="both"/>
        <w:rPr>
          <w:sz w:val="28"/>
          <w:szCs w:val="28"/>
        </w:rPr>
      </w:pPr>
      <w:r w:rsidRPr="00F47B99">
        <w:rPr>
          <w:sz w:val="28"/>
          <w:szCs w:val="28"/>
          <w:lang w:bidi="ru-RU"/>
        </w:rPr>
        <w:t xml:space="preserve"> Постановления Правительства РФ от 17.03.2011г.</w:t>
      </w:r>
      <w:r w:rsidR="003D2ADF" w:rsidRPr="00F47B99">
        <w:rPr>
          <w:sz w:val="28"/>
          <w:szCs w:val="28"/>
          <w:lang w:bidi="ru-RU"/>
        </w:rPr>
        <w:t xml:space="preserve"> </w:t>
      </w:r>
      <w:r w:rsidRPr="00F47B99">
        <w:rPr>
          <w:sz w:val="28"/>
          <w:szCs w:val="28"/>
          <w:lang w:bidi="ru-RU"/>
        </w:rPr>
        <w:t>№175</w:t>
      </w:r>
      <w:r w:rsidR="003D2ADF" w:rsidRPr="00F47B99">
        <w:rPr>
          <w:sz w:val="28"/>
          <w:szCs w:val="28"/>
          <w:lang w:bidi="ru-RU"/>
        </w:rPr>
        <w:t xml:space="preserve"> </w:t>
      </w:r>
      <w:r w:rsidRPr="00F47B99">
        <w:rPr>
          <w:sz w:val="28"/>
          <w:szCs w:val="28"/>
          <w:lang w:bidi="ru-RU"/>
        </w:rPr>
        <w:t>«О</w:t>
      </w:r>
      <w:r w:rsidR="003D2ADF" w:rsidRPr="00F47B99">
        <w:rPr>
          <w:sz w:val="28"/>
          <w:szCs w:val="28"/>
        </w:rPr>
        <w:t xml:space="preserve"> </w:t>
      </w:r>
      <w:r w:rsidRPr="00F47B99">
        <w:rPr>
          <w:sz w:val="28"/>
          <w:szCs w:val="28"/>
          <w:lang w:bidi="ru-RU"/>
        </w:rPr>
        <w:t>государственной программе Российской Федерации «Доступная среда» на 2011-2015 годы»;</w:t>
      </w:r>
    </w:p>
    <w:p w:rsidR="005679AE" w:rsidRPr="00F47B99" w:rsidRDefault="005679AE" w:rsidP="00F47B99">
      <w:pPr>
        <w:pStyle w:val="3"/>
        <w:numPr>
          <w:ilvl w:val="0"/>
          <w:numId w:val="3"/>
        </w:numPr>
        <w:shd w:val="clear" w:color="auto" w:fill="auto"/>
        <w:tabs>
          <w:tab w:val="left" w:pos="851"/>
        </w:tabs>
        <w:spacing w:before="0" w:line="360" w:lineRule="auto"/>
        <w:ind w:firstLine="709"/>
        <w:jc w:val="both"/>
        <w:rPr>
          <w:sz w:val="28"/>
          <w:szCs w:val="28"/>
        </w:rPr>
      </w:pPr>
      <w:r w:rsidRPr="00F47B99">
        <w:rPr>
          <w:sz w:val="28"/>
          <w:szCs w:val="28"/>
          <w:lang w:bidi="ru-RU"/>
        </w:rPr>
        <w:t xml:space="preserve"> Распоряжения Правительства РФ от 07.09.2010 № 1507-р «План действий по модернизации общего образования на 2011 - 2015 годы»;</w:t>
      </w:r>
    </w:p>
    <w:p w:rsidR="005679AE" w:rsidRPr="00F47B99" w:rsidRDefault="005679AE" w:rsidP="00F47B99">
      <w:pPr>
        <w:pStyle w:val="3"/>
        <w:numPr>
          <w:ilvl w:val="0"/>
          <w:numId w:val="3"/>
        </w:numPr>
        <w:shd w:val="clear" w:color="auto" w:fill="auto"/>
        <w:tabs>
          <w:tab w:val="left" w:pos="851"/>
        </w:tabs>
        <w:spacing w:before="0" w:line="360" w:lineRule="auto"/>
        <w:ind w:firstLine="709"/>
        <w:jc w:val="both"/>
        <w:rPr>
          <w:sz w:val="28"/>
          <w:szCs w:val="28"/>
        </w:rPr>
      </w:pPr>
      <w:r w:rsidRPr="00F47B99">
        <w:rPr>
          <w:sz w:val="28"/>
          <w:szCs w:val="28"/>
          <w:lang w:bidi="ru-RU"/>
        </w:rPr>
        <w:t xml:space="preserve"> Распоряжения Правительства РФ от 15.05.2013 № 792-р «Об утверждении «Государственной программы РФ «Развитие образования» на 2013 - 2020 годы»;</w:t>
      </w:r>
    </w:p>
    <w:p w:rsidR="005679AE" w:rsidRPr="00F47B99" w:rsidRDefault="005679AE" w:rsidP="00F47B99">
      <w:pPr>
        <w:pStyle w:val="3"/>
        <w:numPr>
          <w:ilvl w:val="0"/>
          <w:numId w:val="3"/>
        </w:numPr>
        <w:shd w:val="clear" w:color="auto" w:fill="auto"/>
        <w:tabs>
          <w:tab w:val="left" w:pos="851"/>
        </w:tabs>
        <w:spacing w:before="0" w:line="360" w:lineRule="auto"/>
        <w:ind w:firstLine="709"/>
        <w:jc w:val="both"/>
        <w:rPr>
          <w:sz w:val="28"/>
          <w:szCs w:val="28"/>
        </w:rPr>
      </w:pPr>
      <w:r w:rsidRPr="00F47B99">
        <w:rPr>
          <w:sz w:val="28"/>
          <w:szCs w:val="28"/>
          <w:lang w:bidi="ru-RU"/>
        </w:rPr>
        <w:t xml:space="preserve"> </w:t>
      </w:r>
      <w:r w:rsidR="00E06F0C">
        <w:rPr>
          <w:sz w:val="28"/>
          <w:szCs w:val="28"/>
          <w:lang w:bidi="ru-RU"/>
        </w:rPr>
        <w:t>Письмо</w:t>
      </w:r>
      <w:r w:rsidRPr="00F47B99">
        <w:rPr>
          <w:sz w:val="28"/>
          <w:szCs w:val="28"/>
          <w:lang w:bidi="ru-RU"/>
        </w:rPr>
        <w:t xml:space="preserve"> Минобрнауки от 16.04.2014 г. № 05-785 «О направлении методических рекомендаций по организации образовательного процесса для обучения инвалидов»;</w:t>
      </w:r>
    </w:p>
    <w:p w:rsidR="005679AE" w:rsidRPr="00F47B99" w:rsidRDefault="005679AE" w:rsidP="00F47B99">
      <w:pPr>
        <w:pStyle w:val="3"/>
        <w:numPr>
          <w:ilvl w:val="0"/>
          <w:numId w:val="3"/>
        </w:numPr>
        <w:shd w:val="clear" w:color="auto" w:fill="auto"/>
        <w:tabs>
          <w:tab w:val="left" w:pos="851"/>
        </w:tabs>
        <w:spacing w:before="0" w:line="360" w:lineRule="auto"/>
        <w:ind w:firstLine="709"/>
        <w:jc w:val="both"/>
        <w:rPr>
          <w:sz w:val="28"/>
          <w:szCs w:val="28"/>
        </w:rPr>
      </w:pPr>
      <w:r w:rsidRPr="00F47B99">
        <w:rPr>
          <w:sz w:val="28"/>
          <w:szCs w:val="28"/>
          <w:lang w:bidi="ru-RU"/>
        </w:rPr>
        <w:t xml:space="preserve"> Требований Департамента государственной политики в сфере подготовки рабочих кадров и ДПО Минобрнауки от 26.12.2013 г. № 06- 2412вн «К организации образовательной деятельности для лиц с ограниченными возможностями здоровья в профессиональных образовательных организациях, в том числе требования к средствам обучения и воспитания».</w:t>
      </w:r>
    </w:p>
    <w:p w:rsidR="005679AE" w:rsidRPr="00E06F0C" w:rsidRDefault="005679AE" w:rsidP="00F47B99">
      <w:pPr>
        <w:pStyle w:val="3"/>
        <w:numPr>
          <w:ilvl w:val="0"/>
          <w:numId w:val="3"/>
        </w:numPr>
        <w:shd w:val="clear" w:color="auto" w:fill="auto"/>
        <w:tabs>
          <w:tab w:val="left" w:pos="851"/>
        </w:tabs>
        <w:spacing w:before="0" w:line="360" w:lineRule="auto"/>
        <w:ind w:firstLine="709"/>
        <w:jc w:val="both"/>
        <w:rPr>
          <w:sz w:val="28"/>
          <w:szCs w:val="28"/>
          <w:lang w:bidi="ru-RU"/>
        </w:rPr>
      </w:pPr>
      <w:r w:rsidRPr="00E06F0C">
        <w:rPr>
          <w:sz w:val="28"/>
          <w:szCs w:val="28"/>
          <w:lang w:bidi="ru-RU"/>
        </w:rPr>
        <w:t xml:space="preserve"> 1.2 Данные Рекомендации направлены на создание условий, обеспечивающих организацию образовательного процесса для лиц с ограниченными возможностями здоровья (далее - ОВЗ), получения ими профессионального образования с учетом состояния здоровья, а также условий для их социокультурной адаптации в обществе.</w:t>
      </w:r>
    </w:p>
    <w:p w:rsidR="00CC1A66" w:rsidRPr="00F47B99" w:rsidRDefault="00CC1A66" w:rsidP="00F47B99">
      <w:pPr>
        <w:pStyle w:val="3"/>
        <w:shd w:val="clear" w:color="auto" w:fill="auto"/>
        <w:spacing w:before="0" w:line="360" w:lineRule="auto"/>
        <w:ind w:firstLine="709"/>
        <w:jc w:val="both"/>
        <w:rPr>
          <w:sz w:val="28"/>
          <w:szCs w:val="28"/>
        </w:rPr>
      </w:pPr>
    </w:p>
    <w:p w:rsidR="005679AE" w:rsidRPr="00F47B99" w:rsidRDefault="00CC1A66" w:rsidP="00F47B99">
      <w:pPr>
        <w:pStyle w:val="11"/>
        <w:keepNext/>
        <w:keepLines/>
        <w:numPr>
          <w:ilvl w:val="0"/>
          <w:numId w:val="2"/>
        </w:numPr>
        <w:shd w:val="clear" w:color="auto" w:fill="auto"/>
        <w:tabs>
          <w:tab w:val="left" w:pos="993"/>
        </w:tabs>
        <w:spacing w:after="0" w:line="360" w:lineRule="auto"/>
        <w:ind w:firstLine="709"/>
        <w:rPr>
          <w:sz w:val="28"/>
          <w:szCs w:val="28"/>
        </w:rPr>
      </w:pPr>
      <w:bookmarkStart w:id="1" w:name="bookmark1"/>
      <w:r w:rsidRPr="00F47B99">
        <w:rPr>
          <w:sz w:val="28"/>
          <w:szCs w:val="28"/>
          <w:lang w:bidi="ru-RU"/>
        </w:rPr>
        <w:lastRenderedPageBreak/>
        <w:t>ПОНЯТИЯ, КРИТЕРИИ</w:t>
      </w:r>
      <w:bookmarkEnd w:id="1"/>
    </w:p>
    <w:p w:rsidR="005679AE" w:rsidRPr="00F47B99" w:rsidRDefault="005679AE" w:rsidP="00F47B99">
      <w:pPr>
        <w:pStyle w:val="3"/>
        <w:shd w:val="clear" w:color="auto" w:fill="auto"/>
        <w:spacing w:before="0" w:line="360" w:lineRule="auto"/>
        <w:ind w:firstLine="709"/>
        <w:jc w:val="both"/>
        <w:rPr>
          <w:sz w:val="28"/>
          <w:szCs w:val="28"/>
        </w:rPr>
      </w:pPr>
      <w:r w:rsidRPr="00F47B99">
        <w:rPr>
          <w:rStyle w:val="a7"/>
          <w:color w:val="auto"/>
          <w:sz w:val="28"/>
          <w:szCs w:val="28"/>
        </w:rPr>
        <w:t xml:space="preserve">Инвалид </w:t>
      </w:r>
      <w:r w:rsidRPr="00F47B99">
        <w:rPr>
          <w:sz w:val="28"/>
          <w:szCs w:val="28"/>
          <w:lang w:bidi="ru-RU"/>
        </w:rPr>
        <w:t>-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Признание лица инвалидом осуществляется федеральным учреждением медико-социальной экспертизы. Международным движением за права инвалидов, инвалидность - препятствие или ограничение деятельности человека с физическими, умственными, сенсорными и психическими отклонениями, при которых люди исключаются из активной жизни. Сейчас в России уходят от понятия инвалидность и заменяют понятием «лицо с ограниченными возможностями здоровья».</w:t>
      </w:r>
    </w:p>
    <w:p w:rsidR="005679AE" w:rsidRPr="00F47B99" w:rsidRDefault="005679AE" w:rsidP="00F47B99">
      <w:pPr>
        <w:pStyle w:val="3"/>
        <w:shd w:val="clear" w:color="auto" w:fill="auto"/>
        <w:spacing w:before="0" w:line="360" w:lineRule="auto"/>
        <w:ind w:firstLine="709"/>
        <w:jc w:val="both"/>
        <w:rPr>
          <w:sz w:val="28"/>
          <w:szCs w:val="28"/>
        </w:rPr>
      </w:pPr>
      <w:r w:rsidRPr="00F47B99">
        <w:rPr>
          <w:rStyle w:val="a7"/>
          <w:color w:val="auto"/>
          <w:sz w:val="28"/>
          <w:szCs w:val="28"/>
        </w:rPr>
        <w:t xml:space="preserve">Лицо с ограниченными возможностями здоровья </w:t>
      </w:r>
      <w:r w:rsidRPr="00F47B99">
        <w:rPr>
          <w:sz w:val="28"/>
          <w:szCs w:val="28"/>
          <w:lang w:bidi="ru-RU"/>
        </w:rPr>
        <w:t xml:space="preserve">(далее - </w:t>
      </w:r>
      <w:r w:rsidRPr="00F47B99">
        <w:rPr>
          <w:rStyle w:val="a7"/>
          <w:color w:val="auto"/>
          <w:sz w:val="28"/>
          <w:szCs w:val="28"/>
        </w:rPr>
        <w:t>ОВЗ</w:t>
      </w:r>
      <w:r w:rsidRPr="00F47B99">
        <w:rPr>
          <w:sz w:val="28"/>
          <w:szCs w:val="28"/>
          <w:lang w:bidi="ru-RU"/>
        </w:rPr>
        <w:t>)- это люди, имеющие недостатки в физическом и (или) психическом развитии, имеющие значительные отклонения от нормального психического и физического развития, вызванные серьезными врожденными или приобретенными дефектами и в силу этого нуждающиеся в специальных условиях обучения и воспитания. К группе людей с ОВЗ относятся лица, состояние здоровья которых препятствует освоению ими всех или отдельных разделов образовательной программы вне специальных условий воспитания и обучения.</w:t>
      </w:r>
    </w:p>
    <w:p w:rsidR="0005692B" w:rsidRPr="00F47B99" w:rsidRDefault="005679AE" w:rsidP="00F47B99">
      <w:pPr>
        <w:pStyle w:val="3"/>
        <w:shd w:val="clear" w:color="auto" w:fill="auto"/>
        <w:tabs>
          <w:tab w:val="left" w:pos="7153"/>
        </w:tabs>
        <w:spacing w:before="0" w:line="360" w:lineRule="auto"/>
        <w:ind w:firstLine="709"/>
        <w:jc w:val="both"/>
        <w:rPr>
          <w:sz w:val="28"/>
          <w:szCs w:val="28"/>
          <w:lang w:bidi="ru-RU"/>
        </w:rPr>
      </w:pPr>
      <w:r w:rsidRPr="00F47B99">
        <w:rPr>
          <w:sz w:val="28"/>
          <w:szCs w:val="28"/>
          <w:lang w:bidi="ru-RU"/>
        </w:rPr>
        <w:t xml:space="preserve">Группы инвалидности: </w:t>
      </w:r>
      <w:r w:rsidRPr="00F47B99">
        <w:rPr>
          <w:rStyle w:val="a7"/>
          <w:color w:val="auto"/>
          <w:sz w:val="28"/>
          <w:szCs w:val="28"/>
        </w:rPr>
        <w:t xml:space="preserve">I группа </w:t>
      </w:r>
      <w:r w:rsidRPr="00F47B99">
        <w:rPr>
          <w:sz w:val="28"/>
          <w:szCs w:val="28"/>
          <w:lang w:bidi="ru-RU"/>
        </w:rPr>
        <w:t xml:space="preserve">- лицо с нарушением здоровья со стойким значительно выраженным расстройством функций организма (заболевание, травма), имеющее выраженное ограничение одной(нескольких) категорий жизнедеятельности. </w:t>
      </w:r>
    </w:p>
    <w:p w:rsidR="005679AE" w:rsidRPr="00F47B99" w:rsidRDefault="005679AE" w:rsidP="00F47B99">
      <w:pPr>
        <w:pStyle w:val="3"/>
        <w:shd w:val="clear" w:color="auto" w:fill="auto"/>
        <w:tabs>
          <w:tab w:val="left" w:pos="7153"/>
        </w:tabs>
        <w:spacing w:before="0" w:line="360" w:lineRule="auto"/>
        <w:ind w:firstLine="709"/>
        <w:jc w:val="both"/>
        <w:rPr>
          <w:sz w:val="28"/>
          <w:szCs w:val="28"/>
        </w:rPr>
      </w:pPr>
      <w:r w:rsidRPr="00F47B99">
        <w:rPr>
          <w:rStyle w:val="a7"/>
          <w:color w:val="auto"/>
          <w:sz w:val="28"/>
          <w:szCs w:val="28"/>
        </w:rPr>
        <w:t>Критерии I группы</w:t>
      </w:r>
      <w:r w:rsidRPr="00F47B99">
        <w:rPr>
          <w:sz w:val="28"/>
          <w:szCs w:val="28"/>
          <w:lang w:bidi="ru-RU"/>
        </w:rPr>
        <w:t>:</w:t>
      </w:r>
      <w:r w:rsidR="0005692B" w:rsidRPr="00F47B99">
        <w:rPr>
          <w:sz w:val="28"/>
          <w:szCs w:val="28"/>
          <w:lang w:bidi="ru-RU"/>
        </w:rPr>
        <w:t xml:space="preserve"> </w:t>
      </w:r>
      <w:r w:rsidRPr="00F47B99">
        <w:rPr>
          <w:sz w:val="28"/>
          <w:szCs w:val="28"/>
          <w:lang w:bidi="ru-RU"/>
        </w:rPr>
        <w:t>Неспособность к</w:t>
      </w:r>
      <w:r w:rsidR="0005692B" w:rsidRPr="00F47B99">
        <w:rPr>
          <w:sz w:val="28"/>
          <w:szCs w:val="28"/>
          <w:lang w:bidi="ru-RU"/>
        </w:rPr>
        <w:t xml:space="preserve"> </w:t>
      </w:r>
      <w:r w:rsidRPr="00F47B99">
        <w:rPr>
          <w:sz w:val="28"/>
          <w:szCs w:val="28"/>
          <w:lang w:bidi="ru-RU"/>
        </w:rPr>
        <w:t>самообслуживанию; неспособность к самостоятельному передвижению; дезориентация; неспособность к общению; неспособность контролировать свое поведение. Полностью зависимы от других лиц.</w:t>
      </w:r>
    </w:p>
    <w:p w:rsidR="005679AE" w:rsidRPr="00F47B99" w:rsidRDefault="005679AE" w:rsidP="00F47B99">
      <w:pPr>
        <w:pStyle w:val="3"/>
        <w:shd w:val="clear" w:color="auto" w:fill="auto"/>
        <w:tabs>
          <w:tab w:val="right" w:pos="5741"/>
          <w:tab w:val="center" w:pos="6134"/>
          <w:tab w:val="left" w:pos="6533"/>
        </w:tabs>
        <w:spacing w:before="0" w:line="360" w:lineRule="auto"/>
        <w:ind w:firstLine="709"/>
        <w:jc w:val="both"/>
        <w:rPr>
          <w:sz w:val="28"/>
          <w:szCs w:val="28"/>
        </w:rPr>
      </w:pPr>
      <w:r w:rsidRPr="00F47B99">
        <w:rPr>
          <w:rStyle w:val="a7"/>
          <w:color w:val="auto"/>
          <w:sz w:val="28"/>
          <w:szCs w:val="28"/>
        </w:rPr>
        <w:t xml:space="preserve">Критерии </w:t>
      </w:r>
      <w:r w:rsidRPr="00F47B99">
        <w:rPr>
          <w:rStyle w:val="a7"/>
          <w:color w:val="auto"/>
          <w:sz w:val="28"/>
          <w:szCs w:val="28"/>
          <w:lang w:val="en-US" w:eastAsia="en-US" w:bidi="en-US"/>
        </w:rPr>
        <w:t>II</w:t>
      </w:r>
      <w:r w:rsidRPr="00F47B99">
        <w:rPr>
          <w:rStyle w:val="a7"/>
          <w:color w:val="auto"/>
          <w:sz w:val="28"/>
          <w:szCs w:val="28"/>
          <w:lang w:eastAsia="en-US" w:bidi="en-US"/>
        </w:rPr>
        <w:t xml:space="preserve"> </w:t>
      </w:r>
      <w:r w:rsidRPr="00F47B99">
        <w:rPr>
          <w:rStyle w:val="a7"/>
          <w:color w:val="auto"/>
          <w:sz w:val="28"/>
          <w:szCs w:val="28"/>
        </w:rPr>
        <w:t>группы</w:t>
      </w:r>
      <w:r w:rsidRPr="00F47B99">
        <w:rPr>
          <w:sz w:val="28"/>
          <w:szCs w:val="28"/>
          <w:lang w:bidi="ru-RU"/>
        </w:rPr>
        <w:t>:</w:t>
      </w:r>
      <w:r w:rsidR="0005692B" w:rsidRPr="00F47B99">
        <w:rPr>
          <w:sz w:val="28"/>
          <w:szCs w:val="28"/>
          <w:lang w:bidi="ru-RU"/>
        </w:rPr>
        <w:t xml:space="preserve"> </w:t>
      </w:r>
      <w:r w:rsidRPr="00F47B99">
        <w:rPr>
          <w:sz w:val="28"/>
          <w:szCs w:val="28"/>
          <w:lang w:bidi="ru-RU"/>
        </w:rPr>
        <w:t>Способность</w:t>
      </w:r>
      <w:r w:rsidR="0005692B" w:rsidRPr="00F47B99">
        <w:rPr>
          <w:sz w:val="28"/>
          <w:szCs w:val="28"/>
          <w:lang w:bidi="ru-RU"/>
        </w:rPr>
        <w:t xml:space="preserve"> </w:t>
      </w:r>
      <w:r w:rsidRPr="00F47B99">
        <w:rPr>
          <w:sz w:val="28"/>
          <w:szCs w:val="28"/>
          <w:lang w:bidi="ru-RU"/>
        </w:rPr>
        <w:t>к</w:t>
      </w:r>
      <w:r w:rsidRPr="00F47B99">
        <w:rPr>
          <w:sz w:val="28"/>
          <w:szCs w:val="28"/>
          <w:lang w:bidi="ru-RU"/>
        </w:rPr>
        <w:tab/>
        <w:t>самообслуживанию и</w:t>
      </w:r>
      <w:r w:rsidR="0005692B" w:rsidRPr="00F47B99">
        <w:rPr>
          <w:sz w:val="28"/>
          <w:szCs w:val="28"/>
          <w:lang w:bidi="ru-RU"/>
        </w:rPr>
        <w:t xml:space="preserve"> </w:t>
      </w:r>
      <w:r w:rsidRPr="00F47B99">
        <w:rPr>
          <w:sz w:val="28"/>
          <w:szCs w:val="28"/>
          <w:lang w:bidi="ru-RU"/>
        </w:rPr>
        <w:t xml:space="preserve">способность </w:t>
      </w:r>
      <w:r w:rsidRPr="00F47B99">
        <w:rPr>
          <w:sz w:val="28"/>
          <w:szCs w:val="28"/>
          <w:lang w:bidi="ru-RU"/>
        </w:rPr>
        <w:lastRenderedPageBreak/>
        <w:t>к самостоятельному передвижению с использованием вспомогательных средств и/или с помощью других лих; неспособность к трудовой деятельности и обучению или способность только в специально созданных условиях с помощью других лиц; способность к общению, контролю своего поведения и ориентации во времени и пространстве с помощью других лиц.</w:t>
      </w:r>
    </w:p>
    <w:p w:rsidR="005679AE" w:rsidRPr="00F47B99" w:rsidRDefault="005679AE" w:rsidP="00F47B99">
      <w:pPr>
        <w:pStyle w:val="3"/>
        <w:shd w:val="clear" w:color="auto" w:fill="auto"/>
        <w:spacing w:before="0" w:line="360" w:lineRule="auto"/>
        <w:ind w:firstLine="709"/>
        <w:jc w:val="both"/>
        <w:rPr>
          <w:sz w:val="28"/>
          <w:szCs w:val="28"/>
        </w:rPr>
      </w:pPr>
      <w:r w:rsidRPr="00F47B99">
        <w:rPr>
          <w:rStyle w:val="a7"/>
          <w:color w:val="auto"/>
          <w:sz w:val="28"/>
          <w:szCs w:val="28"/>
          <w:lang w:val="en-US" w:eastAsia="en-US" w:bidi="en-US"/>
        </w:rPr>
        <w:t>III</w:t>
      </w:r>
      <w:r w:rsidRPr="00F47B99">
        <w:rPr>
          <w:rStyle w:val="a7"/>
          <w:color w:val="auto"/>
          <w:sz w:val="28"/>
          <w:szCs w:val="28"/>
          <w:lang w:eastAsia="en-US" w:bidi="en-US"/>
        </w:rPr>
        <w:t xml:space="preserve"> </w:t>
      </w:r>
      <w:r w:rsidRPr="00F47B99">
        <w:rPr>
          <w:rStyle w:val="a7"/>
          <w:color w:val="auto"/>
          <w:sz w:val="28"/>
          <w:szCs w:val="28"/>
        </w:rPr>
        <w:t xml:space="preserve">группа </w:t>
      </w:r>
      <w:r w:rsidRPr="00F47B99">
        <w:rPr>
          <w:sz w:val="28"/>
          <w:szCs w:val="28"/>
          <w:lang w:bidi="ru-RU"/>
        </w:rPr>
        <w:t xml:space="preserve">- лицо с нарушением здоровья со стойким незначительно или умеренно выраженным расстройством функций организма(заболевание, дефект, травма), имеющее не резко или умеренно выраженное ограничение одной(нескольких) категорий жизнедеятельности. </w:t>
      </w:r>
      <w:r w:rsidRPr="00F47B99">
        <w:rPr>
          <w:rStyle w:val="a7"/>
          <w:color w:val="auto"/>
          <w:sz w:val="28"/>
          <w:szCs w:val="28"/>
        </w:rPr>
        <w:t>Критерии III группы</w:t>
      </w:r>
      <w:r w:rsidRPr="00F47B99">
        <w:rPr>
          <w:sz w:val="28"/>
          <w:szCs w:val="28"/>
          <w:lang w:bidi="ru-RU"/>
        </w:rPr>
        <w:t>: Способность к самообслуживанию и способность к самостоятельному передвижению с использованием вспомогательных средств способность к трудовой деятельности при условии снижения квалификации или уменьшения объёма производственной деятельности; способность к обучению в учебных заведениях общего типа при соблюдении специального режима учебного процесса; способность к общению, характеризующаяся снижением скорости, уменьшением объёма усвоения, получения и передачи информации, способность к ориентации во времени и пространстве с использованием вспомогательных средств.</w:t>
      </w:r>
    </w:p>
    <w:p w:rsidR="005679AE" w:rsidRPr="00F47B99" w:rsidRDefault="005679AE" w:rsidP="00F47B99">
      <w:pPr>
        <w:pStyle w:val="31"/>
        <w:shd w:val="clear" w:color="auto" w:fill="auto"/>
        <w:spacing w:before="0" w:after="0" w:line="360" w:lineRule="auto"/>
        <w:ind w:firstLine="709"/>
        <w:jc w:val="both"/>
        <w:rPr>
          <w:sz w:val="28"/>
          <w:szCs w:val="28"/>
        </w:rPr>
      </w:pPr>
      <w:r w:rsidRPr="00F47B99">
        <w:rPr>
          <w:sz w:val="28"/>
          <w:szCs w:val="28"/>
          <w:lang w:bidi="ru-RU"/>
        </w:rPr>
        <w:t>Различают следующие категории лиц с нарушениями в развитии</w:t>
      </w:r>
      <w:r w:rsidRPr="00F47B99">
        <w:rPr>
          <w:rStyle w:val="32"/>
          <w:b/>
          <w:bCs/>
          <w:color w:val="auto"/>
          <w:sz w:val="28"/>
          <w:szCs w:val="28"/>
        </w:rPr>
        <w:t>:</w:t>
      </w:r>
    </w:p>
    <w:p w:rsidR="005679AE" w:rsidRPr="00F47B99" w:rsidRDefault="005679AE" w:rsidP="00F47B99">
      <w:pPr>
        <w:pStyle w:val="3"/>
        <w:numPr>
          <w:ilvl w:val="0"/>
          <w:numId w:val="4"/>
        </w:numPr>
        <w:shd w:val="clear" w:color="auto" w:fill="auto"/>
        <w:tabs>
          <w:tab w:val="left" w:pos="993"/>
        </w:tabs>
        <w:spacing w:before="0" w:line="360" w:lineRule="auto"/>
        <w:ind w:firstLine="709"/>
        <w:jc w:val="both"/>
        <w:rPr>
          <w:sz w:val="28"/>
          <w:szCs w:val="28"/>
        </w:rPr>
      </w:pPr>
      <w:r w:rsidRPr="00F47B99">
        <w:rPr>
          <w:sz w:val="28"/>
          <w:szCs w:val="28"/>
          <w:lang w:bidi="ru-RU"/>
        </w:rPr>
        <w:t>лица с нарушениями слуха (глухие, слабослышащие, позднооглохшие);</w:t>
      </w:r>
    </w:p>
    <w:p w:rsidR="005679AE" w:rsidRPr="00F47B99" w:rsidRDefault="005679AE" w:rsidP="00F47B99">
      <w:pPr>
        <w:pStyle w:val="3"/>
        <w:numPr>
          <w:ilvl w:val="0"/>
          <w:numId w:val="4"/>
        </w:numPr>
        <w:shd w:val="clear" w:color="auto" w:fill="auto"/>
        <w:tabs>
          <w:tab w:val="left" w:pos="993"/>
        </w:tabs>
        <w:spacing w:before="0" w:line="360" w:lineRule="auto"/>
        <w:ind w:firstLine="709"/>
        <w:jc w:val="both"/>
        <w:rPr>
          <w:sz w:val="28"/>
          <w:szCs w:val="28"/>
        </w:rPr>
      </w:pPr>
      <w:r w:rsidRPr="00F47B99">
        <w:rPr>
          <w:sz w:val="28"/>
          <w:szCs w:val="28"/>
          <w:lang w:bidi="ru-RU"/>
        </w:rPr>
        <w:t xml:space="preserve"> лица с нарушениями зрения (слепые, слабовидящие);</w:t>
      </w:r>
    </w:p>
    <w:p w:rsidR="005679AE" w:rsidRPr="00F47B99" w:rsidRDefault="005679AE" w:rsidP="00F47B99">
      <w:pPr>
        <w:pStyle w:val="3"/>
        <w:numPr>
          <w:ilvl w:val="0"/>
          <w:numId w:val="4"/>
        </w:numPr>
        <w:shd w:val="clear" w:color="auto" w:fill="auto"/>
        <w:tabs>
          <w:tab w:val="left" w:pos="993"/>
        </w:tabs>
        <w:spacing w:before="0" w:line="360" w:lineRule="auto"/>
        <w:ind w:firstLine="709"/>
        <w:jc w:val="both"/>
        <w:rPr>
          <w:sz w:val="28"/>
          <w:szCs w:val="28"/>
        </w:rPr>
      </w:pPr>
      <w:r w:rsidRPr="00F47B99">
        <w:rPr>
          <w:sz w:val="28"/>
          <w:szCs w:val="28"/>
          <w:lang w:bidi="ru-RU"/>
        </w:rPr>
        <w:t xml:space="preserve"> лица с нарушениями речи;</w:t>
      </w:r>
    </w:p>
    <w:p w:rsidR="005679AE" w:rsidRPr="00F47B99" w:rsidRDefault="005679AE" w:rsidP="00F47B99">
      <w:pPr>
        <w:pStyle w:val="3"/>
        <w:numPr>
          <w:ilvl w:val="0"/>
          <w:numId w:val="4"/>
        </w:numPr>
        <w:shd w:val="clear" w:color="auto" w:fill="auto"/>
        <w:tabs>
          <w:tab w:val="left" w:pos="993"/>
        </w:tabs>
        <w:spacing w:before="0" w:line="360" w:lineRule="auto"/>
        <w:ind w:firstLine="709"/>
        <w:jc w:val="both"/>
        <w:rPr>
          <w:sz w:val="28"/>
          <w:szCs w:val="28"/>
        </w:rPr>
      </w:pPr>
      <w:r w:rsidRPr="00F47B99">
        <w:rPr>
          <w:sz w:val="28"/>
          <w:szCs w:val="28"/>
          <w:lang w:bidi="ru-RU"/>
        </w:rPr>
        <w:t xml:space="preserve"> лица с нарушениями интеллекта (умственно отсталые дети);</w:t>
      </w:r>
    </w:p>
    <w:p w:rsidR="005679AE" w:rsidRPr="00F47B99" w:rsidRDefault="005679AE" w:rsidP="00F47B99">
      <w:pPr>
        <w:pStyle w:val="3"/>
        <w:numPr>
          <w:ilvl w:val="0"/>
          <w:numId w:val="4"/>
        </w:numPr>
        <w:shd w:val="clear" w:color="auto" w:fill="auto"/>
        <w:tabs>
          <w:tab w:val="left" w:pos="993"/>
        </w:tabs>
        <w:spacing w:before="0" w:line="360" w:lineRule="auto"/>
        <w:ind w:firstLine="709"/>
        <w:jc w:val="both"/>
        <w:rPr>
          <w:sz w:val="28"/>
          <w:szCs w:val="28"/>
        </w:rPr>
      </w:pPr>
      <w:r w:rsidRPr="00F47B99">
        <w:rPr>
          <w:sz w:val="28"/>
          <w:szCs w:val="28"/>
          <w:lang w:bidi="ru-RU"/>
        </w:rPr>
        <w:t xml:space="preserve"> лица с задержкой психического развития (ЗПР);</w:t>
      </w:r>
    </w:p>
    <w:p w:rsidR="005679AE" w:rsidRPr="00F47B99" w:rsidRDefault="005679AE" w:rsidP="00F47B99">
      <w:pPr>
        <w:pStyle w:val="3"/>
        <w:numPr>
          <w:ilvl w:val="0"/>
          <w:numId w:val="4"/>
        </w:numPr>
        <w:shd w:val="clear" w:color="auto" w:fill="auto"/>
        <w:tabs>
          <w:tab w:val="left" w:pos="993"/>
        </w:tabs>
        <w:spacing w:before="0" w:line="360" w:lineRule="auto"/>
        <w:ind w:firstLine="709"/>
        <w:jc w:val="both"/>
        <w:rPr>
          <w:sz w:val="28"/>
          <w:szCs w:val="28"/>
        </w:rPr>
      </w:pPr>
      <w:r w:rsidRPr="00F47B99">
        <w:rPr>
          <w:sz w:val="28"/>
          <w:szCs w:val="28"/>
          <w:lang w:bidi="ru-RU"/>
        </w:rPr>
        <w:t xml:space="preserve"> лица с нарушениями опорно-двигательного аппарата (ДЦП);</w:t>
      </w:r>
    </w:p>
    <w:p w:rsidR="005679AE" w:rsidRPr="00F47B99" w:rsidRDefault="005679AE" w:rsidP="00F47B99">
      <w:pPr>
        <w:pStyle w:val="3"/>
        <w:numPr>
          <w:ilvl w:val="0"/>
          <w:numId w:val="4"/>
        </w:numPr>
        <w:shd w:val="clear" w:color="auto" w:fill="auto"/>
        <w:tabs>
          <w:tab w:val="left" w:pos="993"/>
        </w:tabs>
        <w:spacing w:before="0" w:line="360" w:lineRule="auto"/>
        <w:ind w:firstLine="709"/>
        <w:jc w:val="both"/>
        <w:rPr>
          <w:sz w:val="28"/>
          <w:szCs w:val="28"/>
        </w:rPr>
      </w:pPr>
      <w:r w:rsidRPr="00F47B99">
        <w:rPr>
          <w:sz w:val="28"/>
          <w:szCs w:val="28"/>
          <w:lang w:bidi="ru-RU"/>
        </w:rPr>
        <w:t xml:space="preserve"> лица с нарушениями эмоционально-волевой сферы;</w:t>
      </w:r>
    </w:p>
    <w:p w:rsidR="005679AE" w:rsidRPr="00F47B99" w:rsidRDefault="005679AE" w:rsidP="00F47B99">
      <w:pPr>
        <w:pStyle w:val="3"/>
        <w:numPr>
          <w:ilvl w:val="0"/>
          <w:numId w:val="4"/>
        </w:numPr>
        <w:shd w:val="clear" w:color="auto" w:fill="auto"/>
        <w:tabs>
          <w:tab w:val="left" w:pos="993"/>
        </w:tabs>
        <w:spacing w:before="0" w:line="360" w:lineRule="auto"/>
        <w:ind w:firstLine="709"/>
        <w:jc w:val="both"/>
        <w:rPr>
          <w:sz w:val="28"/>
          <w:szCs w:val="28"/>
        </w:rPr>
      </w:pPr>
      <w:r w:rsidRPr="00F47B99">
        <w:rPr>
          <w:sz w:val="28"/>
          <w:szCs w:val="28"/>
          <w:lang w:bidi="ru-RU"/>
        </w:rPr>
        <w:t xml:space="preserve"> лица с множественными нарушениями (сочетание 2-х или 3-х нарушений).</w:t>
      </w:r>
    </w:p>
    <w:p w:rsidR="0005692B" w:rsidRPr="00F47B99" w:rsidRDefault="0005692B" w:rsidP="00F47B99">
      <w:pPr>
        <w:pStyle w:val="3"/>
        <w:shd w:val="clear" w:color="auto" w:fill="auto"/>
        <w:tabs>
          <w:tab w:val="left" w:pos="993"/>
        </w:tabs>
        <w:spacing w:before="0" w:line="360" w:lineRule="auto"/>
        <w:ind w:left="709" w:firstLine="0"/>
        <w:jc w:val="both"/>
        <w:rPr>
          <w:sz w:val="28"/>
          <w:szCs w:val="28"/>
        </w:rPr>
      </w:pPr>
    </w:p>
    <w:p w:rsidR="005679AE" w:rsidRPr="00F47B99" w:rsidRDefault="0005692B" w:rsidP="00F47B99">
      <w:pPr>
        <w:pStyle w:val="11"/>
        <w:keepNext/>
        <w:keepLines/>
        <w:numPr>
          <w:ilvl w:val="0"/>
          <w:numId w:val="2"/>
        </w:numPr>
        <w:shd w:val="clear" w:color="auto" w:fill="auto"/>
        <w:tabs>
          <w:tab w:val="left" w:pos="993"/>
        </w:tabs>
        <w:spacing w:after="0" w:line="360" w:lineRule="auto"/>
        <w:ind w:firstLine="709"/>
        <w:rPr>
          <w:sz w:val="28"/>
          <w:szCs w:val="28"/>
        </w:rPr>
      </w:pPr>
      <w:bookmarkStart w:id="2" w:name="bookmark2"/>
      <w:r w:rsidRPr="00F47B99">
        <w:rPr>
          <w:sz w:val="28"/>
          <w:szCs w:val="28"/>
          <w:lang w:bidi="ru-RU"/>
        </w:rPr>
        <w:lastRenderedPageBreak/>
        <w:t>ХАРАКТЕРИСТИКА НАРУШЕНИЙ</w:t>
      </w:r>
      <w:bookmarkEnd w:id="2"/>
    </w:p>
    <w:p w:rsidR="005679AE" w:rsidRPr="00F47B99" w:rsidRDefault="005679AE" w:rsidP="00F47B99">
      <w:pPr>
        <w:pStyle w:val="3"/>
        <w:shd w:val="clear" w:color="auto" w:fill="auto"/>
        <w:spacing w:before="0" w:line="360" w:lineRule="auto"/>
        <w:ind w:firstLine="709"/>
        <w:jc w:val="both"/>
        <w:rPr>
          <w:sz w:val="28"/>
          <w:szCs w:val="28"/>
        </w:rPr>
      </w:pPr>
      <w:r w:rsidRPr="00F47B99">
        <w:rPr>
          <w:rStyle w:val="a7"/>
          <w:color w:val="auto"/>
          <w:sz w:val="28"/>
          <w:szCs w:val="28"/>
        </w:rPr>
        <w:t xml:space="preserve">Нарушения слуха </w:t>
      </w:r>
      <w:r w:rsidRPr="00F47B99">
        <w:rPr>
          <w:sz w:val="28"/>
          <w:szCs w:val="28"/>
          <w:lang w:bidi="ru-RU"/>
        </w:rPr>
        <w:t>- люди, имеющие стойкое двустороннее нарушение слуховой функции. Вербальная коммуникация с окружающими у людей этой категории затруднена по причине тугоухости или невозможна в принципе (глухота). Тугоухость - это заболевание, которое характеризуется понижением слуха. Различают три степени тугоухости. При легкой тугоухости (1 степени) человек различает разговор шепотом на расстоянии от 1 до 3 метров, а разговорную речь на расстоянии более 4 метров. Но не может адекватно воспринимать разговор при посторонних шумах или искажении речи. Тугоухость 2 степени (средняя тугоухость)- человек воспринимает шепотную речь на расстоянии меньше, чем один метр, а разговорную речь слышит на расстоянии от 2 до 4 метров. Тугоухость 2 степени характеризуется неразборчивостью в восприятии всех слов в нормальной обстановке, требуются неоднократные повторения некоторых фраз или отдельных слов. Тяжелая тугоухость (3 степень) - невозможности различить шепот даже на очень близком расстоянии, разговорную речь человек слышит на расстоянии меньше чем 2 метра. Используется слуховой аппарат и обучение зрительному восприятию речи (чтению с губ), чтобы иметь возможность общаться. Глухота - это полное отсутствие слуха или такая степень его понижения, при которой восприятие речи становится невозможным.</w:t>
      </w:r>
    </w:p>
    <w:p w:rsidR="005679AE" w:rsidRPr="00F47B99" w:rsidRDefault="005679AE" w:rsidP="00F47B99">
      <w:pPr>
        <w:pStyle w:val="3"/>
        <w:shd w:val="clear" w:color="auto" w:fill="auto"/>
        <w:spacing w:before="0" w:line="360" w:lineRule="auto"/>
        <w:ind w:firstLine="709"/>
        <w:jc w:val="both"/>
        <w:rPr>
          <w:sz w:val="28"/>
          <w:szCs w:val="28"/>
        </w:rPr>
      </w:pPr>
      <w:r w:rsidRPr="00F47B99">
        <w:rPr>
          <w:rStyle w:val="a7"/>
          <w:color w:val="auto"/>
          <w:sz w:val="28"/>
          <w:szCs w:val="28"/>
        </w:rPr>
        <w:t xml:space="preserve">Нарушения речи </w:t>
      </w:r>
      <w:r w:rsidRPr="00F47B99">
        <w:rPr>
          <w:sz w:val="28"/>
          <w:szCs w:val="28"/>
          <w:lang w:bidi="ru-RU"/>
        </w:rPr>
        <w:t xml:space="preserve">- различные отклонения от нормы в процессе формирования речевой функции, либо распад уже сложившейся речи. Речевые нарушения могут возникать в любом возрасте, затрагивать как устную, так и письменную речь и препятствовать как порождению, так и пониманию речевого высказывания. Проявляются в расстройствах голоса, артикуляции, звукопроизношения, темпа и плавности речи, в лексических и грамматических нарушениях, в трудностях построения связного высказывания, недостаточности фонематического восприятия, специфических дефектах письма и чтения. Нередко сопровождаются </w:t>
      </w:r>
      <w:r w:rsidRPr="00F47B99">
        <w:rPr>
          <w:sz w:val="28"/>
          <w:szCs w:val="28"/>
          <w:lang w:bidi="ru-RU"/>
        </w:rPr>
        <w:lastRenderedPageBreak/>
        <w:t>вторичными отклонениями в когнитивной и эмоциональной сферах. К наиболее тяжелым речевым нарушениям относятся дизартрия (нарушение произношения вследствие недостаточной иннервации речевого аппарата), алалия (отсутствие или недоразвитие речи при нормальном слухе и сохранности возможностей умственного развития.), афазия (нарушение речи, представляющее собой системное расстройство различных видов речевой деятельности). Речевые нарушения могут выступать самостоятельно или в синдроме нервно-психических расстройств, а у детей на фоне таких вариантов дизонтогенеза, как недоразвитие, задержанное, дефицитарное и искаженное развитие.</w:t>
      </w:r>
    </w:p>
    <w:p w:rsidR="005679AE" w:rsidRPr="00F47B99" w:rsidRDefault="005679AE" w:rsidP="00F47B99">
      <w:pPr>
        <w:pStyle w:val="3"/>
        <w:shd w:val="clear" w:color="auto" w:fill="auto"/>
        <w:spacing w:before="0" w:line="360" w:lineRule="auto"/>
        <w:ind w:firstLine="709"/>
        <w:jc w:val="both"/>
        <w:rPr>
          <w:sz w:val="28"/>
          <w:szCs w:val="28"/>
        </w:rPr>
      </w:pPr>
      <w:r w:rsidRPr="00F47B99">
        <w:rPr>
          <w:rStyle w:val="a7"/>
          <w:color w:val="auto"/>
          <w:sz w:val="28"/>
          <w:szCs w:val="28"/>
        </w:rPr>
        <w:t xml:space="preserve">Нарушения зрения </w:t>
      </w:r>
      <w:r w:rsidRPr="00F47B99">
        <w:rPr>
          <w:sz w:val="28"/>
          <w:szCs w:val="28"/>
          <w:lang w:bidi="ru-RU"/>
        </w:rPr>
        <w:t>- разные степени потери зрения: абсолютная (тотальная) слепота на оба глаза, при которой полностью утрачиваются светоощущение и цветоразличение; практическая слепота, при которой сохраняется либо светоощущение, либо остаточное зрение, позволяющие в известной мере воспринимать свет, цвета, контуры и силуэты предметов. По установленной классификации к слепым относятся лица, острота зрения которых находится в пределах от 0% до 0,04%. Люди с остротой зрения от 0,05% до 0,2% входят в категорию слабовидящих, и уже могут работать с помощью зрения при соблюдении определенных гигиенических требований. Дети с пониженным зрением, или дети с пограничным зрением между</w:t>
      </w:r>
      <w:r w:rsidR="0005692B" w:rsidRPr="00F47B99">
        <w:rPr>
          <w:sz w:val="28"/>
          <w:szCs w:val="28"/>
          <w:lang w:bidi="ru-RU"/>
        </w:rPr>
        <w:t xml:space="preserve"> </w:t>
      </w:r>
      <w:r w:rsidRPr="00F47B99">
        <w:rPr>
          <w:sz w:val="28"/>
          <w:szCs w:val="28"/>
          <w:lang w:bidi="ru-RU"/>
        </w:rPr>
        <w:t>слабовидением и нормой, - это дети с остротой зрения от 0,5 (50%) до 0,8 (80%) на лучше вид</w:t>
      </w:r>
      <w:r w:rsidRPr="00F47B99">
        <w:rPr>
          <w:rStyle w:val="1"/>
          <w:color w:val="auto"/>
          <w:sz w:val="28"/>
          <w:szCs w:val="28"/>
          <w:u w:val="none"/>
        </w:rPr>
        <w:t>ящ</w:t>
      </w:r>
      <w:r w:rsidRPr="00F47B99">
        <w:rPr>
          <w:sz w:val="28"/>
          <w:szCs w:val="28"/>
          <w:lang w:bidi="ru-RU"/>
        </w:rPr>
        <w:t>ем глазу с коррекцией.</w:t>
      </w:r>
    </w:p>
    <w:p w:rsidR="005679AE" w:rsidRPr="00F47B99" w:rsidRDefault="005679AE" w:rsidP="00F47B99">
      <w:pPr>
        <w:pStyle w:val="3"/>
        <w:shd w:val="clear" w:color="auto" w:fill="auto"/>
        <w:spacing w:before="0" w:line="360" w:lineRule="auto"/>
        <w:ind w:firstLine="709"/>
        <w:jc w:val="both"/>
        <w:rPr>
          <w:sz w:val="28"/>
          <w:szCs w:val="28"/>
        </w:rPr>
      </w:pPr>
      <w:r w:rsidRPr="00F47B99">
        <w:rPr>
          <w:rStyle w:val="a7"/>
          <w:color w:val="auto"/>
          <w:sz w:val="28"/>
          <w:szCs w:val="28"/>
        </w:rPr>
        <w:t xml:space="preserve">Нарушения опорно-двигательного аппарата </w:t>
      </w:r>
      <w:r w:rsidRPr="00F47B99">
        <w:rPr>
          <w:sz w:val="28"/>
          <w:szCs w:val="28"/>
          <w:lang w:bidi="ru-RU"/>
        </w:rPr>
        <w:t xml:space="preserve">(далее - </w:t>
      </w:r>
      <w:r w:rsidRPr="00F47B99">
        <w:rPr>
          <w:rStyle w:val="a7"/>
          <w:color w:val="auto"/>
          <w:sz w:val="28"/>
          <w:szCs w:val="28"/>
        </w:rPr>
        <w:t>ОДА</w:t>
      </w:r>
      <w:r w:rsidRPr="00F47B99">
        <w:rPr>
          <w:sz w:val="28"/>
          <w:szCs w:val="28"/>
          <w:lang w:bidi="ru-RU"/>
        </w:rPr>
        <w:t xml:space="preserve">) - Люди частично или полностью ограничены в произвольных движениях. В зависимости от характера заболевания и степени выраженности дефекта условно подразделяются на 3 группы. К первой относят людей, страдающих остаточными проявлениями периферических параличей и парезов, изолированными дефектами стопы или кисти, легкими проявлениями сколиоза (искривлениями позвоночника) и т.п. Ко второй группе относят людей, страдающих различными ортопедическими заболеваниями, </w:t>
      </w:r>
      <w:r w:rsidRPr="00F47B99">
        <w:rPr>
          <w:sz w:val="28"/>
          <w:szCs w:val="28"/>
          <w:lang w:bidi="ru-RU"/>
        </w:rPr>
        <w:lastRenderedPageBreak/>
        <w:t>вызванными главным образом первичными поражениями костно-мышечной системы (при сохранности двигательных механизмов центральной нервной), а также людей, страдающих тяжелыми формами сколиоза. Третью группу составляют люди с последствиями полиомиелита и церебральными параличами, у которых нарушения ОДА связаны с патологией развития или подтверждением двигательных механизмов ЦНС. При детском церебральном параличе (поражении незрелого головного мозга) наблюдается сочетание нарушений функций со своеобразной аномалией психического развития, часто отмечаются речевые нарушения и задержка формирования познавательных функций, пространственно-временных представлений, практических навыков и др. Клиническая и психолого-педагогическая характеристика лиц, страдающих церебральными параличами, чрезвычайно разнообразна.</w:t>
      </w:r>
    </w:p>
    <w:p w:rsidR="005679AE" w:rsidRPr="00F47B99" w:rsidRDefault="005679AE" w:rsidP="00F47B99">
      <w:pPr>
        <w:pStyle w:val="31"/>
        <w:shd w:val="clear" w:color="auto" w:fill="auto"/>
        <w:spacing w:before="0" w:after="0" w:line="360" w:lineRule="auto"/>
        <w:ind w:firstLine="709"/>
        <w:jc w:val="both"/>
        <w:rPr>
          <w:b w:val="0"/>
          <w:sz w:val="28"/>
          <w:szCs w:val="28"/>
        </w:rPr>
      </w:pPr>
      <w:r w:rsidRPr="00F47B99">
        <w:rPr>
          <w:sz w:val="28"/>
          <w:szCs w:val="28"/>
          <w:lang w:bidi="ru-RU"/>
        </w:rPr>
        <w:t xml:space="preserve">Задержка психического развития </w:t>
      </w:r>
      <w:r w:rsidRPr="00F47B99">
        <w:rPr>
          <w:rStyle w:val="32"/>
          <w:b/>
          <w:bCs/>
          <w:color w:val="auto"/>
          <w:sz w:val="28"/>
          <w:szCs w:val="28"/>
        </w:rPr>
        <w:t xml:space="preserve">(далее - </w:t>
      </w:r>
      <w:r w:rsidRPr="00F47B99">
        <w:rPr>
          <w:sz w:val="28"/>
          <w:szCs w:val="28"/>
          <w:lang w:bidi="ru-RU"/>
        </w:rPr>
        <w:t>ЗПР</w:t>
      </w:r>
      <w:r w:rsidRPr="00F47B99">
        <w:rPr>
          <w:rStyle w:val="32"/>
          <w:b/>
          <w:bCs/>
          <w:color w:val="auto"/>
          <w:sz w:val="28"/>
          <w:szCs w:val="28"/>
        </w:rPr>
        <w:t xml:space="preserve">) - </w:t>
      </w:r>
      <w:r w:rsidRPr="00F47B99">
        <w:rPr>
          <w:rStyle w:val="32"/>
          <w:bCs/>
          <w:color w:val="auto"/>
          <w:sz w:val="28"/>
          <w:szCs w:val="28"/>
        </w:rPr>
        <w:t>особый тип</w:t>
      </w:r>
      <w:r w:rsidR="0005692B" w:rsidRPr="00F47B99">
        <w:rPr>
          <w:rStyle w:val="32"/>
          <w:bCs/>
          <w:color w:val="auto"/>
          <w:sz w:val="28"/>
          <w:szCs w:val="28"/>
        </w:rPr>
        <w:t xml:space="preserve"> </w:t>
      </w:r>
      <w:r w:rsidRPr="00F47B99">
        <w:rPr>
          <w:b w:val="0"/>
          <w:sz w:val="28"/>
          <w:szCs w:val="28"/>
          <w:lang w:bidi="ru-RU"/>
        </w:rPr>
        <w:t>дефицитарного психического развития. ЗПР имеет различное</w:t>
      </w:r>
      <w:r w:rsidR="0005692B" w:rsidRPr="00F47B99">
        <w:rPr>
          <w:b w:val="0"/>
          <w:sz w:val="28"/>
          <w:szCs w:val="28"/>
          <w:lang w:bidi="ru-RU"/>
        </w:rPr>
        <w:t xml:space="preserve"> </w:t>
      </w:r>
      <w:r w:rsidRPr="00F47B99">
        <w:rPr>
          <w:b w:val="0"/>
          <w:sz w:val="28"/>
          <w:szCs w:val="28"/>
          <w:lang w:bidi="ru-RU"/>
        </w:rPr>
        <w:t>происхождение: в одних случаях она связана с дефектами конституции</w:t>
      </w:r>
      <w:r w:rsidR="0005692B" w:rsidRPr="00F47B99">
        <w:rPr>
          <w:b w:val="0"/>
          <w:sz w:val="28"/>
          <w:szCs w:val="28"/>
          <w:lang w:bidi="ru-RU"/>
        </w:rPr>
        <w:t xml:space="preserve"> </w:t>
      </w:r>
      <w:r w:rsidRPr="00F47B99">
        <w:rPr>
          <w:b w:val="0"/>
          <w:sz w:val="28"/>
          <w:szCs w:val="28"/>
          <w:lang w:bidi="ru-RU"/>
        </w:rPr>
        <w:t>ребенка, вследствие чего по своему физическому и психическому развитию</w:t>
      </w:r>
      <w:r w:rsidR="0005692B" w:rsidRPr="00F47B99">
        <w:rPr>
          <w:b w:val="0"/>
          <w:sz w:val="28"/>
          <w:szCs w:val="28"/>
          <w:lang w:bidi="ru-RU"/>
        </w:rPr>
        <w:t xml:space="preserve"> </w:t>
      </w:r>
      <w:r w:rsidRPr="00F47B99">
        <w:rPr>
          <w:b w:val="0"/>
          <w:sz w:val="28"/>
          <w:szCs w:val="28"/>
          <w:lang w:bidi="ru-RU"/>
        </w:rPr>
        <w:t>он начинает соответствовать более раннему возрасту («гармонический</w:t>
      </w:r>
      <w:r w:rsidR="0005692B" w:rsidRPr="00F47B99">
        <w:rPr>
          <w:b w:val="0"/>
          <w:sz w:val="28"/>
          <w:szCs w:val="28"/>
          <w:lang w:bidi="ru-RU"/>
        </w:rPr>
        <w:t xml:space="preserve"> </w:t>
      </w:r>
      <w:r w:rsidRPr="00F47B99">
        <w:rPr>
          <w:b w:val="0"/>
          <w:sz w:val="28"/>
          <w:szCs w:val="28"/>
          <w:lang w:bidi="ru-RU"/>
        </w:rPr>
        <w:t>инфантилизм»); в других случаях ЗПР возникает в результате различных</w:t>
      </w:r>
      <w:r w:rsidR="0005692B" w:rsidRPr="00F47B99">
        <w:rPr>
          <w:b w:val="0"/>
          <w:sz w:val="28"/>
          <w:szCs w:val="28"/>
          <w:lang w:bidi="ru-RU"/>
        </w:rPr>
        <w:t xml:space="preserve"> </w:t>
      </w:r>
      <w:r w:rsidRPr="00F47B99">
        <w:rPr>
          <w:b w:val="0"/>
          <w:sz w:val="28"/>
          <w:szCs w:val="28"/>
          <w:lang w:bidi="ru-RU"/>
        </w:rPr>
        <w:t>соматических заболеваний (физически ослабленные дети) или органического</w:t>
      </w:r>
      <w:r w:rsidR="0005692B" w:rsidRPr="00F47B99">
        <w:rPr>
          <w:b w:val="0"/>
          <w:sz w:val="28"/>
          <w:szCs w:val="28"/>
          <w:lang w:bidi="ru-RU"/>
        </w:rPr>
        <w:t xml:space="preserve"> </w:t>
      </w:r>
      <w:r w:rsidRPr="00F47B99">
        <w:rPr>
          <w:b w:val="0"/>
          <w:sz w:val="28"/>
          <w:szCs w:val="28"/>
          <w:lang w:bidi="ru-RU"/>
        </w:rPr>
        <w:t>поражения центральной нервной системы (дети с минимальной мозговой дисфункцией). У детей с ЗПР отмечается значительное снижение работоспособни. У них затруднено усвоение навыков чтения, письма, счета; страдают непосредственная память и внимание; имеются легкие нарушения речевых функций. Указанные затруднения компенсируются при специальных педагогических воздействиях на детей с ЗПР. Дети с ЗПР характеризуются рядом личностных особенностей: недоразвитием эмоциональной сферы, длительным сохранением игровых интересов и т.д.</w:t>
      </w:r>
    </w:p>
    <w:p w:rsidR="005679AE" w:rsidRPr="00F47B99" w:rsidRDefault="005679AE" w:rsidP="00F47B99">
      <w:pPr>
        <w:pStyle w:val="3"/>
        <w:shd w:val="clear" w:color="auto" w:fill="auto"/>
        <w:spacing w:before="0" w:line="360" w:lineRule="auto"/>
        <w:ind w:firstLine="709"/>
        <w:jc w:val="both"/>
        <w:rPr>
          <w:sz w:val="28"/>
          <w:szCs w:val="28"/>
        </w:rPr>
      </w:pPr>
      <w:r w:rsidRPr="00F47B99">
        <w:rPr>
          <w:rStyle w:val="a7"/>
          <w:color w:val="auto"/>
          <w:sz w:val="28"/>
          <w:szCs w:val="28"/>
        </w:rPr>
        <w:t xml:space="preserve">Умственная отсталость </w:t>
      </w:r>
      <w:r w:rsidRPr="00F47B99">
        <w:rPr>
          <w:sz w:val="28"/>
          <w:szCs w:val="28"/>
          <w:lang w:bidi="ru-RU"/>
        </w:rPr>
        <w:t xml:space="preserve">(далее - </w:t>
      </w:r>
      <w:r w:rsidRPr="00F47B99">
        <w:rPr>
          <w:rStyle w:val="a7"/>
          <w:color w:val="auto"/>
          <w:sz w:val="28"/>
          <w:szCs w:val="28"/>
        </w:rPr>
        <w:t>УО</w:t>
      </w:r>
      <w:r w:rsidRPr="00F47B99">
        <w:rPr>
          <w:sz w:val="28"/>
          <w:szCs w:val="28"/>
          <w:lang w:bidi="ru-RU"/>
        </w:rPr>
        <w:t xml:space="preserve">) - это качественные изменения всей психики, всей личности в целом, явившиеся результатом перенесенных </w:t>
      </w:r>
      <w:r w:rsidRPr="00F47B99">
        <w:rPr>
          <w:sz w:val="28"/>
          <w:szCs w:val="28"/>
          <w:lang w:bidi="ru-RU"/>
        </w:rPr>
        <w:lastRenderedPageBreak/>
        <w:t>органических повреждений центральной нервной системы. Это атипичное развития, при котором страдает не только интеллект, но и эмоционально</w:t>
      </w:r>
      <w:r w:rsidRPr="00F47B99">
        <w:rPr>
          <w:sz w:val="28"/>
          <w:szCs w:val="28"/>
          <w:lang w:bidi="ru-RU"/>
        </w:rPr>
        <w:softHyphen/>
        <w:t>волевая сфера. Для УО характерно недоразвитие познавательных интересов, которое выражается в том, что они меньше, чем их нормальные сверстники, испытывают потребность в познании. У них на всех этапах процесса познания имеют место элементы недоразвития. В результате чего они получают неполные, а порой искаженные представления об окружающем. Множественные нарушения. Данная группа является самой уязвимой категорией лиц с отклонениями в развитии и требует большего, чем все остальные, объема комплексной реабилитационной и социально</w:t>
      </w:r>
      <w:r w:rsidRPr="00F47B99">
        <w:rPr>
          <w:sz w:val="28"/>
          <w:szCs w:val="28"/>
          <w:lang w:bidi="ru-RU"/>
        </w:rPr>
        <w:softHyphen/>
        <w:t>педагогической помощи.</w:t>
      </w:r>
    </w:p>
    <w:p w:rsidR="0005692B" w:rsidRPr="00F47B99" w:rsidRDefault="005679AE" w:rsidP="00F47B99">
      <w:pPr>
        <w:pStyle w:val="3"/>
        <w:shd w:val="clear" w:color="auto" w:fill="auto"/>
        <w:spacing w:before="0" w:line="360" w:lineRule="auto"/>
        <w:ind w:firstLine="709"/>
        <w:jc w:val="both"/>
        <w:rPr>
          <w:sz w:val="28"/>
          <w:szCs w:val="28"/>
          <w:lang w:bidi="ru-RU"/>
        </w:rPr>
      </w:pPr>
      <w:r w:rsidRPr="00F47B99">
        <w:rPr>
          <w:rStyle w:val="a7"/>
          <w:color w:val="auto"/>
          <w:sz w:val="28"/>
          <w:szCs w:val="28"/>
        </w:rPr>
        <w:t xml:space="preserve">Детский аутизм </w:t>
      </w:r>
      <w:r w:rsidRPr="00F47B99">
        <w:rPr>
          <w:sz w:val="28"/>
          <w:szCs w:val="28"/>
          <w:lang w:bidi="ru-RU"/>
        </w:rPr>
        <w:t>- расстройство, возникающее вследствие нарушения развития головного мозга и характеризующееся выраженным и всесторонним дефицитом социального взаимодействия и общения, а также ограниченными интересами и повторяющимися действиями.</w:t>
      </w:r>
      <w:bookmarkStart w:id="3" w:name="bookmark3"/>
      <w:r w:rsidR="0005692B" w:rsidRPr="00F47B99">
        <w:rPr>
          <w:sz w:val="28"/>
          <w:szCs w:val="28"/>
          <w:lang w:bidi="ru-RU"/>
        </w:rPr>
        <w:t xml:space="preserve"> </w:t>
      </w:r>
    </w:p>
    <w:p w:rsidR="0005692B" w:rsidRPr="00F47B99" w:rsidRDefault="0005692B" w:rsidP="00F47B99">
      <w:pPr>
        <w:pStyle w:val="3"/>
        <w:shd w:val="clear" w:color="auto" w:fill="auto"/>
        <w:spacing w:before="0" w:line="360" w:lineRule="auto"/>
        <w:ind w:firstLine="709"/>
        <w:jc w:val="both"/>
        <w:rPr>
          <w:sz w:val="28"/>
          <w:szCs w:val="28"/>
          <w:lang w:bidi="ru-RU"/>
        </w:rPr>
      </w:pPr>
    </w:p>
    <w:p w:rsidR="005679AE" w:rsidRPr="00F47B99" w:rsidRDefault="0005692B" w:rsidP="00F47B99">
      <w:pPr>
        <w:pStyle w:val="3"/>
        <w:numPr>
          <w:ilvl w:val="0"/>
          <w:numId w:val="2"/>
        </w:numPr>
        <w:shd w:val="clear" w:color="auto" w:fill="auto"/>
        <w:tabs>
          <w:tab w:val="left" w:pos="993"/>
        </w:tabs>
        <w:spacing w:before="0" w:line="360" w:lineRule="auto"/>
        <w:ind w:firstLine="709"/>
        <w:jc w:val="both"/>
        <w:rPr>
          <w:b/>
        </w:rPr>
      </w:pPr>
      <w:r w:rsidRPr="00F47B99">
        <w:rPr>
          <w:b/>
          <w:lang w:bidi="ru-RU"/>
        </w:rPr>
        <w:t>ОРГАНИЗАЦИЯ КОМПЛЕКСНОГО СОПРОВОЖДЕНИЯ ОБУЧАЮЩИХСЯ ИНВАЛИДОВ И ЛИЦ С ОВЗ В ПРОЦЕССЕ ОБУЧЕНИЯ</w:t>
      </w:r>
      <w:bookmarkEnd w:id="3"/>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Содержание профессионального образования по образовательным программам и условия организации обучения обучающихся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Обучение обучающихся-инвалидов и обучающихся с ОВЗ осуществляется на основе образовательных программ, адаптированных при необходимости для обучения указанных обучающихся.</w:t>
      </w:r>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Обучение по образовательным программам обучающихся-инвалидов и обучающихся с ОВЗ осуществляется ПОУ с учетом особенностей психофизического развития, индивидуальных возможностей и состояния здоровья таких обучающихся.</w:t>
      </w:r>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 xml:space="preserve">Исходя из психофизического развития и состояния здоровья </w:t>
      </w:r>
      <w:r w:rsidRPr="00F47B99">
        <w:rPr>
          <w:sz w:val="28"/>
          <w:szCs w:val="28"/>
          <w:lang w:bidi="ru-RU"/>
        </w:rPr>
        <w:lastRenderedPageBreak/>
        <w:t xml:space="preserve">обучающихся-инвалидов и обучающихся с ОВЗ, организуются занятия совместно с другими студентами в общих группах. Используются социально - 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обучающимися. Создание комфортного психологического климата в студенческой группе отражено в планах воспитательной работы в </w:t>
      </w:r>
      <w:r w:rsidR="0005692B" w:rsidRPr="00F47B99">
        <w:rPr>
          <w:sz w:val="28"/>
          <w:szCs w:val="28"/>
          <w:lang w:bidi="ru-RU"/>
        </w:rPr>
        <w:t>КГА ПОУ «ДИТК»</w:t>
      </w:r>
      <w:r w:rsidRPr="00F47B99">
        <w:rPr>
          <w:sz w:val="28"/>
          <w:szCs w:val="28"/>
          <w:lang w:bidi="ru-RU"/>
        </w:rPr>
        <w:t>, а также при разработке индивидуальных планах обучения обучающихся данной категории.</w:t>
      </w:r>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Обучение обучающихся-инвалидов и обучающихся с ОВЗ может осуществляться индивидуально, а также с применением дистанционных технологий.</w:t>
      </w:r>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Дистанционное обучение обеспечивает возможность коммуникаций с преподавателем, а также с другими обучаемыми посредством вебинаров, что способствует сплочению группы, направляет учебную группу на совместную работу, обсуждение, принятие группового решения.</w:t>
      </w:r>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 xml:space="preserve">В учебном процессе применяются специализированные технические средства приема-передачи учебной информации в доступных формах для обучающихся с различными нарушениями, обеспечивается выпуск альтернативных форматов печатных материалов (крупный шрифт), электронных образовательных ресурсов в формах, адаптированных к ограничениям здоровья обучающихся, наличие необходимого </w:t>
      </w:r>
      <w:r w:rsidR="0005692B" w:rsidRPr="00F47B99">
        <w:rPr>
          <w:sz w:val="28"/>
          <w:szCs w:val="28"/>
          <w:lang w:bidi="ru-RU"/>
        </w:rPr>
        <w:t>материально-технического</w:t>
      </w:r>
      <w:r w:rsidRPr="00F47B99">
        <w:rPr>
          <w:sz w:val="28"/>
          <w:szCs w:val="28"/>
          <w:lang w:bidi="ru-RU"/>
        </w:rPr>
        <w:t xml:space="preserve"> оснащения.</w:t>
      </w:r>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Подбор и разработка учебных материалов преподавателями производится с учетом того, чтобы обучающиеся с нарушениями слуха получали информацию визуально, с нарушениями зрения - аудиально (например, с использованием программ-синтезаторов речи) или с помощью телеинформационных устройств.</w:t>
      </w:r>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 xml:space="preserve">Если учебные курсы требуют от обучающихся, испытывающих трудности с передвижением или речью, выполнения определенных специфических действий, которые представляют собой проблему и </w:t>
      </w:r>
      <w:r w:rsidRPr="00F47B99">
        <w:rPr>
          <w:sz w:val="28"/>
          <w:szCs w:val="28"/>
          <w:lang w:bidi="ru-RU"/>
        </w:rPr>
        <w:lastRenderedPageBreak/>
        <w:t>невыполнимы для них, то преподаватели обязаны учитывать эти особенности и должны предлагать им альтернативные методы закрепления изучаемого материала.</w:t>
      </w:r>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Своевременное информирование преподавателей о</w:t>
      </w:r>
      <w:r w:rsidR="0005692B" w:rsidRPr="00F47B99">
        <w:rPr>
          <w:sz w:val="28"/>
          <w:szCs w:val="28"/>
          <w:lang w:bidi="ru-RU"/>
        </w:rPr>
        <w:t>б</w:t>
      </w:r>
      <w:r w:rsidRPr="00F47B99">
        <w:rPr>
          <w:sz w:val="28"/>
          <w:szCs w:val="28"/>
          <w:lang w:bidi="ru-RU"/>
        </w:rPr>
        <w:t xml:space="preserve"> обучающихся</w:t>
      </w:r>
      <w:r w:rsidR="0005692B" w:rsidRPr="00F47B99">
        <w:rPr>
          <w:sz w:val="28"/>
          <w:szCs w:val="28"/>
          <w:lang w:bidi="ru-RU"/>
        </w:rPr>
        <w:t xml:space="preserve"> </w:t>
      </w:r>
      <w:r w:rsidRPr="00F47B99">
        <w:rPr>
          <w:sz w:val="28"/>
          <w:szCs w:val="28"/>
          <w:lang w:bidi="ru-RU"/>
        </w:rPr>
        <w:t>инвалидах и обучающихся с ОВЗ в конкретной группе осуществляет</w:t>
      </w:r>
      <w:r w:rsidR="0005692B" w:rsidRPr="00F47B99">
        <w:rPr>
          <w:sz w:val="28"/>
          <w:szCs w:val="28"/>
          <w:lang w:bidi="ru-RU"/>
        </w:rPr>
        <w:t xml:space="preserve"> </w:t>
      </w:r>
      <w:r w:rsidRPr="00F47B99">
        <w:rPr>
          <w:sz w:val="28"/>
          <w:szCs w:val="28"/>
          <w:lang w:bidi="ru-RU"/>
        </w:rPr>
        <w:t>заведующий отделением</w:t>
      </w:r>
      <w:r w:rsidR="0005692B" w:rsidRPr="00F47B99">
        <w:rPr>
          <w:sz w:val="28"/>
          <w:szCs w:val="28"/>
          <w:lang w:bidi="ru-RU"/>
        </w:rPr>
        <w:t xml:space="preserve"> по ВиСР</w:t>
      </w:r>
      <w:r w:rsidRPr="00F47B99">
        <w:rPr>
          <w:sz w:val="28"/>
          <w:szCs w:val="28"/>
          <w:lang w:bidi="ru-RU"/>
        </w:rPr>
        <w:t xml:space="preserve">. Для преподавательского состава </w:t>
      </w:r>
      <w:r w:rsidR="00191FD3" w:rsidRPr="00F47B99">
        <w:rPr>
          <w:sz w:val="28"/>
          <w:szCs w:val="28"/>
          <w:lang w:bidi="ru-RU"/>
        </w:rPr>
        <w:t>КГА ПОУ «ДИТК»</w:t>
      </w:r>
      <w:r w:rsidRPr="00F47B99">
        <w:rPr>
          <w:sz w:val="28"/>
          <w:szCs w:val="28"/>
          <w:lang w:bidi="ru-RU"/>
        </w:rPr>
        <w:t xml:space="preserve"> должны быть организованы занятия в рамках повышения</w:t>
      </w:r>
      <w:r w:rsidR="00191FD3" w:rsidRPr="00F47B99">
        <w:rPr>
          <w:sz w:val="28"/>
          <w:szCs w:val="28"/>
          <w:lang w:bidi="ru-RU"/>
        </w:rPr>
        <w:t xml:space="preserve"> </w:t>
      </w:r>
      <w:r w:rsidRPr="00F47B99">
        <w:rPr>
          <w:sz w:val="28"/>
          <w:szCs w:val="28"/>
          <w:lang w:bidi="ru-RU"/>
        </w:rPr>
        <w:t>квалификации, в том числе по программам, направленным на получение</w:t>
      </w:r>
      <w:r w:rsidR="00191FD3" w:rsidRPr="00F47B99">
        <w:rPr>
          <w:sz w:val="28"/>
          <w:szCs w:val="28"/>
          <w:lang w:bidi="ru-RU"/>
        </w:rPr>
        <w:t xml:space="preserve"> </w:t>
      </w:r>
      <w:r w:rsidRPr="00F47B99">
        <w:rPr>
          <w:sz w:val="28"/>
          <w:szCs w:val="28"/>
          <w:lang w:bidi="ru-RU"/>
        </w:rPr>
        <w:t>знаний о психофизиологических особенностях обучающихся-инвалидов и обучающихся с ОВЗ, специфике приема-передачи учебной информации, применению специальных технических средств обучения с учетом различных нозологий.</w:t>
      </w:r>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 xml:space="preserve">Выбор методов и средств обучения, образовательных технологий и учебно-методического обеспечения реализации образовательной программы осуществляется </w:t>
      </w:r>
      <w:r w:rsidR="00191FD3" w:rsidRPr="00F47B99">
        <w:rPr>
          <w:sz w:val="28"/>
          <w:szCs w:val="28"/>
          <w:lang w:bidi="ru-RU"/>
        </w:rPr>
        <w:t>КГА ПОУ «ДИТК»</w:t>
      </w:r>
      <w:r w:rsidRPr="00F47B99">
        <w:rPr>
          <w:sz w:val="28"/>
          <w:szCs w:val="28"/>
          <w:lang w:bidi="ru-RU"/>
        </w:rPr>
        <w:t xml:space="preserve"> самостоятельно, исходя из необходимости достижения обучающимися планируемых результатов освоения образовательной программы, а также с учетом индивидуальных возможностей обучающихся из числа инвалидов и лиц с ОВЗ.</w:t>
      </w:r>
    </w:p>
    <w:p w:rsidR="005679AE" w:rsidRPr="00F47B99" w:rsidRDefault="005679AE" w:rsidP="00F47B99">
      <w:pPr>
        <w:pStyle w:val="3"/>
        <w:shd w:val="clear" w:color="auto" w:fill="auto"/>
        <w:tabs>
          <w:tab w:val="right" w:pos="9356"/>
        </w:tabs>
        <w:spacing w:before="0" w:line="360" w:lineRule="auto"/>
        <w:ind w:firstLine="709"/>
        <w:jc w:val="both"/>
        <w:rPr>
          <w:sz w:val="28"/>
          <w:szCs w:val="28"/>
        </w:rPr>
      </w:pPr>
      <w:r w:rsidRPr="00F47B99">
        <w:rPr>
          <w:sz w:val="28"/>
          <w:szCs w:val="28"/>
          <w:lang w:bidi="ru-RU"/>
        </w:rPr>
        <w:t>При необходимости для обучающихся-инвалидов и обучающихся с ОВЗ могут разрабатываться</w:t>
      </w:r>
      <w:r w:rsidR="00191FD3" w:rsidRPr="00F47B99">
        <w:rPr>
          <w:sz w:val="28"/>
          <w:szCs w:val="28"/>
          <w:lang w:bidi="ru-RU"/>
        </w:rPr>
        <w:t xml:space="preserve"> </w:t>
      </w:r>
      <w:r w:rsidRPr="00F47B99">
        <w:rPr>
          <w:sz w:val="28"/>
          <w:szCs w:val="28"/>
          <w:lang w:bidi="ru-RU"/>
        </w:rPr>
        <w:t>индивидуальные учебные</w:t>
      </w:r>
      <w:r w:rsidR="00191FD3" w:rsidRPr="00F47B99">
        <w:rPr>
          <w:sz w:val="28"/>
          <w:szCs w:val="28"/>
          <w:lang w:bidi="ru-RU"/>
        </w:rPr>
        <w:t xml:space="preserve"> </w:t>
      </w:r>
      <w:r w:rsidRPr="00F47B99">
        <w:rPr>
          <w:sz w:val="28"/>
          <w:szCs w:val="28"/>
          <w:lang w:bidi="ru-RU"/>
        </w:rPr>
        <w:t>планы и</w:t>
      </w:r>
      <w:r w:rsidR="00191FD3" w:rsidRPr="00F47B99">
        <w:rPr>
          <w:sz w:val="28"/>
          <w:szCs w:val="28"/>
          <w:lang w:bidi="ru-RU"/>
        </w:rPr>
        <w:t xml:space="preserve"> </w:t>
      </w:r>
      <w:r w:rsidRPr="00F47B99">
        <w:rPr>
          <w:sz w:val="28"/>
          <w:szCs w:val="28"/>
          <w:lang w:bidi="ru-RU"/>
        </w:rPr>
        <w:t>индивидуальные графики обучения. Срок получения профессионального образования при обучении по</w:t>
      </w:r>
      <w:r w:rsidR="00191FD3" w:rsidRPr="00F47B99">
        <w:rPr>
          <w:sz w:val="28"/>
          <w:szCs w:val="28"/>
          <w:lang w:bidi="ru-RU"/>
        </w:rPr>
        <w:t xml:space="preserve"> </w:t>
      </w:r>
      <w:r w:rsidRPr="00F47B99">
        <w:rPr>
          <w:sz w:val="28"/>
          <w:szCs w:val="28"/>
          <w:lang w:bidi="ru-RU"/>
        </w:rPr>
        <w:t>индивидуальному учебному</w:t>
      </w:r>
      <w:r w:rsidR="00191FD3" w:rsidRPr="00F47B99">
        <w:rPr>
          <w:sz w:val="28"/>
          <w:szCs w:val="28"/>
          <w:lang w:bidi="ru-RU"/>
        </w:rPr>
        <w:t xml:space="preserve"> </w:t>
      </w:r>
      <w:r w:rsidRPr="00F47B99">
        <w:rPr>
          <w:sz w:val="28"/>
          <w:szCs w:val="28"/>
          <w:lang w:bidi="ru-RU"/>
        </w:rPr>
        <w:tab/>
        <w:t>плану</w:t>
      </w:r>
      <w:r w:rsidR="00191FD3" w:rsidRPr="00F47B99">
        <w:rPr>
          <w:sz w:val="28"/>
          <w:szCs w:val="28"/>
          <w:lang w:bidi="ru-RU"/>
        </w:rPr>
        <w:t xml:space="preserve"> </w:t>
      </w:r>
      <w:r w:rsidRPr="00F47B99">
        <w:rPr>
          <w:sz w:val="28"/>
          <w:szCs w:val="28"/>
          <w:lang w:bidi="ru-RU"/>
        </w:rPr>
        <w:t>для</w:t>
      </w:r>
      <w:r w:rsidR="00191FD3" w:rsidRPr="00F47B99">
        <w:rPr>
          <w:sz w:val="28"/>
          <w:szCs w:val="28"/>
          <w:lang w:bidi="ru-RU"/>
        </w:rPr>
        <w:t xml:space="preserve"> о</w:t>
      </w:r>
      <w:r w:rsidRPr="00F47B99">
        <w:rPr>
          <w:sz w:val="28"/>
          <w:szCs w:val="28"/>
          <w:lang w:bidi="ru-RU"/>
        </w:rPr>
        <w:t>бучающихся</w:t>
      </w:r>
      <w:r w:rsidR="00191FD3" w:rsidRPr="00F47B99">
        <w:rPr>
          <w:sz w:val="28"/>
          <w:szCs w:val="28"/>
          <w:lang w:bidi="ru-RU"/>
        </w:rPr>
        <w:t xml:space="preserve"> </w:t>
      </w:r>
      <w:r w:rsidRPr="00F47B99">
        <w:rPr>
          <w:sz w:val="28"/>
          <w:szCs w:val="28"/>
          <w:lang w:bidi="ru-RU"/>
        </w:rPr>
        <w:t>-</w:t>
      </w:r>
      <w:r w:rsidR="00191FD3" w:rsidRPr="00F47B99">
        <w:rPr>
          <w:sz w:val="28"/>
          <w:szCs w:val="28"/>
          <w:lang w:bidi="ru-RU"/>
        </w:rPr>
        <w:t xml:space="preserve"> </w:t>
      </w:r>
      <w:r w:rsidRPr="00F47B99">
        <w:rPr>
          <w:sz w:val="28"/>
          <w:szCs w:val="28"/>
          <w:lang w:bidi="ru-RU"/>
        </w:rPr>
        <w:t>инвалидов и обучающихся с ОВЗ может</w:t>
      </w:r>
      <w:r w:rsidR="00191FD3" w:rsidRPr="00F47B99">
        <w:rPr>
          <w:sz w:val="28"/>
          <w:szCs w:val="28"/>
          <w:lang w:bidi="ru-RU"/>
        </w:rPr>
        <w:t xml:space="preserve"> </w:t>
      </w:r>
      <w:r w:rsidRPr="00F47B99">
        <w:rPr>
          <w:sz w:val="28"/>
          <w:szCs w:val="28"/>
          <w:lang w:bidi="ru-RU"/>
        </w:rPr>
        <w:t>быть при</w:t>
      </w:r>
      <w:r w:rsidR="00191FD3" w:rsidRPr="00F47B99">
        <w:rPr>
          <w:sz w:val="28"/>
          <w:szCs w:val="28"/>
        </w:rPr>
        <w:t xml:space="preserve"> </w:t>
      </w:r>
      <w:r w:rsidRPr="00F47B99">
        <w:rPr>
          <w:sz w:val="28"/>
          <w:szCs w:val="28"/>
          <w:lang w:bidi="ru-RU"/>
        </w:rPr>
        <w:t>необходимости увеличен, но не более чем на год.</w:t>
      </w:r>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 xml:space="preserve">Порядок зачисления и перевода на обучение по индивидуальному учебному плану регламентируется </w:t>
      </w:r>
      <w:r w:rsidRPr="00E06F0C">
        <w:rPr>
          <w:sz w:val="28"/>
          <w:szCs w:val="28"/>
          <w:lang w:bidi="ru-RU"/>
        </w:rPr>
        <w:t>Положением о порядке организации обучения обучающихся по индивидуальному учебному плану.</w:t>
      </w:r>
    </w:p>
    <w:p w:rsidR="005679AE" w:rsidRPr="00F47B99" w:rsidRDefault="005679AE" w:rsidP="00F47B99">
      <w:pPr>
        <w:pStyle w:val="3"/>
        <w:shd w:val="clear" w:color="auto" w:fill="auto"/>
        <w:tabs>
          <w:tab w:val="right" w:pos="9356"/>
        </w:tabs>
        <w:spacing w:before="0" w:line="360" w:lineRule="auto"/>
        <w:ind w:firstLine="709"/>
        <w:jc w:val="both"/>
        <w:rPr>
          <w:sz w:val="28"/>
          <w:szCs w:val="28"/>
        </w:rPr>
      </w:pPr>
      <w:r w:rsidRPr="00F47B99">
        <w:rPr>
          <w:sz w:val="28"/>
          <w:szCs w:val="28"/>
          <w:lang w:bidi="ru-RU"/>
        </w:rPr>
        <w:t xml:space="preserve">Для обучающихся-инвалидов и обучающихся с ОВЗ в </w:t>
      </w:r>
      <w:r w:rsidR="00191FD3" w:rsidRPr="00F47B99">
        <w:rPr>
          <w:sz w:val="28"/>
          <w:szCs w:val="28"/>
          <w:lang w:bidi="ru-RU"/>
        </w:rPr>
        <w:t>КГА ПОУ «ДИТК»</w:t>
      </w:r>
      <w:r w:rsidRPr="00F47B99">
        <w:rPr>
          <w:sz w:val="28"/>
          <w:szCs w:val="28"/>
          <w:lang w:bidi="ru-RU"/>
        </w:rPr>
        <w:t xml:space="preserve"> устанавливается особый порядок освоения дисциплины «Физическая культура». В зависимости от рекомендации медико-социальной экспертизы, преподавателями</w:t>
      </w:r>
      <w:r w:rsidR="00191FD3" w:rsidRPr="00F47B99">
        <w:rPr>
          <w:sz w:val="28"/>
          <w:szCs w:val="28"/>
          <w:lang w:bidi="ru-RU"/>
        </w:rPr>
        <w:t xml:space="preserve"> </w:t>
      </w:r>
      <w:r w:rsidRPr="00F47B99">
        <w:rPr>
          <w:sz w:val="28"/>
          <w:szCs w:val="28"/>
          <w:lang w:bidi="ru-RU"/>
        </w:rPr>
        <w:t>дисциплины «Физическая</w:t>
      </w:r>
      <w:r w:rsidRPr="00F47B99">
        <w:rPr>
          <w:sz w:val="28"/>
          <w:szCs w:val="28"/>
          <w:lang w:bidi="ru-RU"/>
        </w:rPr>
        <w:tab/>
        <w:t>культура»</w:t>
      </w:r>
      <w:r w:rsidR="00191FD3" w:rsidRPr="00F47B99">
        <w:rPr>
          <w:sz w:val="28"/>
          <w:szCs w:val="28"/>
          <w:lang w:bidi="ru-RU"/>
        </w:rPr>
        <w:t xml:space="preserve"> </w:t>
      </w:r>
      <w:r w:rsidRPr="00F47B99">
        <w:rPr>
          <w:sz w:val="28"/>
          <w:szCs w:val="28"/>
          <w:lang w:bidi="ru-RU"/>
        </w:rPr>
        <w:t xml:space="preserve">разрабатывается на основании соблюдения принципов здоровье сбережения и адаптивной физической культуры, комплекс специальных занятий, направленных на развитие, укрепление и поддержание здоровья. Это могут быть подвижные занятия адаптивной </w:t>
      </w:r>
      <w:r w:rsidRPr="00F47B99">
        <w:rPr>
          <w:sz w:val="28"/>
          <w:szCs w:val="28"/>
          <w:lang w:bidi="ru-RU"/>
        </w:rPr>
        <w:lastRenderedPageBreak/>
        <w:t>физкультурой в специально оборудованных спортивных, тренажерных залах или на открытом воздухе, которые проводятся специалистами, имеющими соответствующую подготовку. Для обучающихся с ограничениями передвижения это могут быть занятия по настольным, интеллектуальным видам спорта.</w:t>
      </w:r>
    </w:p>
    <w:p w:rsidR="005679AE" w:rsidRPr="00F47B99" w:rsidRDefault="005679AE" w:rsidP="00F47B99">
      <w:pPr>
        <w:pStyle w:val="3"/>
        <w:shd w:val="clear" w:color="auto" w:fill="auto"/>
        <w:spacing w:before="0" w:line="360" w:lineRule="auto"/>
        <w:ind w:firstLine="709"/>
        <w:jc w:val="both"/>
        <w:rPr>
          <w:sz w:val="28"/>
          <w:szCs w:val="28"/>
          <w:lang w:bidi="ru-RU"/>
        </w:rPr>
      </w:pPr>
      <w:r w:rsidRPr="00F47B99">
        <w:rPr>
          <w:sz w:val="28"/>
          <w:szCs w:val="28"/>
          <w:lang w:bidi="ru-RU"/>
        </w:rPr>
        <w:t>Для полноценного занятия обучающимися инвалидами и обучающимися с ОВЗ ф</w:t>
      </w:r>
      <w:r w:rsidR="00191FD3" w:rsidRPr="00F47B99">
        <w:rPr>
          <w:sz w:val="28"/>
          <w:szCs w:val="28"/>
          <w:lang w:bidi="ru-RU"/>
        </w:rPr>
        <w:t>изической культурой модернизируе</w:t>
      </w:r>
      <w:r w:rsidRPr="00F47B99">
        <w:rPr>
          <w:sz w:val="28"/>
          <w:szCs w:val="28"/>
          <w:lang w:bidi="ru-RU"/>
        </w:rPr>
        <w:t>тся физкультурно-спортивн</w:t>
      </w:r>
      <w:r w:rsidR="00191FD3" w:rsidRPr="00F47B99">
        <w:rPr>
          <w:sz w:val="28"/>
          <w:szCs w:val="28"/>
          <w:lang w:bidi="ru-RU"/>
        </w:rPr>
        <w:t>ая</w:t>
      </w:r>
      <w:r w:rsidRPr="00F47B99">
        <w:rPr>
          <w:sz w:val="28"/>
          <w:szCs w:val="28"/>
          <w:lang w:bidi="ru-RU"/>
        </w:rPr>
        <w:t xml:space="preserve"> площадк</w:t>
      </w:r>
      <w:r w:rsidR="00191FD3" w:rsidRPr="00F47B99">
        <w:rPr>
          <w:sz w:val="28"/>
          <w:szCs w:val="28"/>
          <w:lang w:bidi="ru-RU"/>
        </w:rPr>
        <w:t>а</w:t>
      </w:r>
      <w:r w:rsidRPr="00F47B99">
        <w:rPr>
          <w:sz w:val="28"/>
          <w:szCs w:val="28"/>
          <w:lang w:bidi="ru-RU"/>
        </w:rPr>
        <w:t xml:space="preserve"> </w:t>
      </w:r>
      <w:r w:rsidR="00191FD3" w:rsidRPr="00F47B99">
        <w:rPr>
          <w:sz w:val="28"/>
          <w:szCs w:val="28"/>
          <w:lang w:bidi="ru-RU"/>
        </w:rPr>
        <w:t>КГА ПОУ «ДИТК»</w:t>
      </w:r>
      <w:r w:rsidRPr="00F47B99">
        <w:rPr>
          <w:sz w:val="28"/>
          <w:szCs w:val="28"/>
          <w:lang w:bidi="ru-RU"/>
        </w:rPr>
        <w:t>. Он</w:t>
      </w:r>
      <w:r w:rsidR="00191FD3" w:rsidRPr="00F47B99">
        <w:rPr>
          <w:sz w:val="28"/>
          <w:szCs w:val="28"/>
          <w:lang w:bidi="ru-RU"/>
        </w:rPr>
        <w:t>а</w:t>
      </w:r>
      <w:r w:rsidRPr="00F47B99">
        <w:rPr>
          <w:sz w:val="28"/>
          <w:szCs w:val="28"/>
          <w:lang w:bidi="ru-RU"/>
        </w:rPr>
        <w:t xml:space="preserve"> оборуду</w:t>
      </w:r>
      <w:r w:rsidR="00191FD3" w:rsidRPr="00F47B99">
        <w:rPr>
          <w:sz w:val="28"/>
          <w:szCs w:val="28"/>
          <w:lang w:bidi="ru-RU"/>
        </w:rPr>
        <w:t>е</w:t>
      </w:r>
      <w:r w:rsidRPr="00F47B99">
        <w:rPr>
          <w:sz w:val="28"/>
          <w:szCs w:val="28"/>
          <w:lang w:bidi="ru-RU"/>
        </w:rPr>
        <w:t>тся специализированными тренажерами общеукрепляющей направленности и фитнес-тренажерами в существующ</w:t>
      </w:r>
      <w:r w:rsidR="00191FD3" w:rsidRPr="00F47B99">
        <w:rPr>
          <w:sz w:val="28"/>
          <w:szCs w:val="28"/>
          <w:lang w:bidi="ru-RU"/>
        </w:rPr>
        <w:t>ем</w:t>
      </w:r>
      <w:r w:rsidRPr="00F47B99">
        <w:rPr>
          <w:sz w:val="28"/>
          <w:szCs w:val="28"/>
          <w:lang w:bidi="ru-RU"/>
        </w:rPr>
        <w:t xml:space="preserve"> спортивн</w:t>
      </w:r>
      <w:r w:rsidR="00191FD3" w:rsidRPr="00F47B99">
        <w:rPr>
          <w:sz w:val="28"/>
          <w:szCs w:val="28"/>
          <w:lang w:bidi="ru-RU"/>
        </w:rPr>
        <w:t>ом зале</w:t>
      </w:r>
      <w:r w:rsidRPr="00F47B99">
        <w:rPr>
          <w:sz w:val="28"/>
          <w:szCs w:val="28"/>
          <w:lang w:bidi="ru-RU"/>
        </w:rPr>
        <w:t>, создается без барьерная среда в существующ</w:t>
      </w:r>
      <w:r w:rsidR="00191FD3" w:rsidRPr="00F47B99">
        <w:rPr>
          <w:sz w:val="28"/>
          <w:szCs w:val="28"/>
          <w:lang w:bidi="ru-RU"/>
        </w:rPr>
        <w:t xml:space="preserve">ем </w:t>
      </w:r>
      <w:r w:rsidRPr="00F47B99">
        <w:rPr>
          <w:sz w:val="28"/>
          <w:szCs w:val="28"/>
          <w:lang w:bidi="ru-RU"/>
        </w:rPr>
        <w:t>спортивн</w:t>
      </w:r>
      <w:r w:rsidR="00191FD3" w:rsidRPr="00F47B99">
        <w:rPr>
          <w:sz w:val="28"/>
          <w:szCs w:val="28"/>
          <w:lang w:bidi="ru-RU"/>
        </w:rPr>
        <w:t>ом</w:t>
      </w:r>
      <w:r w:rsidRPr="00F47B99">
        <w:rPr>
          <w:sz w:val="28"/>
          <w:szCs w:val="28"/>
          <w:lang w:bidi="ru-RU"/>
        </w:rPr>
        <w:t xml:space="preserve"> зал</w:t>
      </w:r>
      <w:r w:rsidR="00191FD3" w:rsidRPr="00F47B99">
        <w:rPr>
          <w:sz w:val="28"/>
          <w:szCs w:val="28"/>
          <w:lang w:bidi="ru-RU"/>
        </w:rPr>
        <w:t>е</w:t>
      </w:r>
      <w:r w:rsidRPr="00F47B99">
        <w:rPr>
          <w:sz w:val="28"/>
          <w:szCs w:val="28"/>
          <w:lang w:bidi="ru-RU"/>
        </w:rPr>
        <w:t>.</w:t>
      </w:r>
    </w:p>
    <w:p w:rsidR="00191FD3" w:rsidRPr="00F47B99" w:rsidRDefault="00191FD3" w:rsidP="00F47B99">
      <w:pPr>
        <w:pStyle w:val="3"/>
        <w:shd w:val="clear" w:color="auto" w:fill="auto"/>
        <w:spacing w:before="0" w:line="360" w:lineRule="auto"/>
        <w:ind w:firstLine="709"/>
        <w:jc w:val="both"/>
        <w:rPr>
          <w:sz w:val="28"/>
          <w:szCs w:val="28"/>
        </w:rPr>
      </w:pPr>
    </w:p>
    <w:p w:rsidR="005679AE" w:rsidRPr="00F47B99" w:rsidRDefault="00191FD3" w:rsidP="00F47B99">
      <w:pPr>
        <w:pStyle w:val="11"/>
        <w:keepNext/>
        <w:keepLines/>
        <w:numPr>
          <w:ilvl w:val="0"/>
          <w:numId w:val="2"/>
        </w:numPr>
        <w:shd w:val="clear" w:color="auto" w:fill="auto"/>
        <w:tabs>
          <w:tab w:val="left" w:pos="1134"/>
        </w:tabs>
        <w:spacing w:after="0" w:line="360" w:lineRule="auto"/>
        <w:ind w:firstLine="709"/>
        <w:rPr>
          <w:sz w:val="28"/>
          <w:szCs w:val="28"/>
        </w:rPr>
      </w:pPr>
      <w:bookmarkStart w:id="4" w:name="bookmark4"/>
      <w:r w:rsidRPr="00F47B99">
        <w:rPr>
          <w:sz w:val="28"/>
          <w:szCs w:val="28"/>
          <w:lang w:bidi="ru-RU"/>
        </w:rPr>
        <w:t>РЕКОМЕНДАЦИИ ПРЕПОДАВАТЕЛЯМ ПО ОБУЧЕНИЮ СТУДЕНТОВ -</w:t>
      </w:r>
      <w:bookmarkStart w:id="5" w:name="bookmark5"/>
      <w:bookmarkEnd w:id="4"/>
      <w:r w:rsidRPr="00F47B99">
        <w:rPr>
          <w:sz w:val="28"/>
          <w:szCs w:val="28"/>
          <w:lang w:bidi="ru-RU"/>
        </w:rPr>
        <w:t xml:space="preserve"> ИНВАЛИДОВ.</w:t>
      </w:r>
      <w:bookmarkEnd w:id="5"/>
    </w:p>
    <w:p w:rsidR="005679AE" w:rsidRPr="00F47B99" w:rsidRDefault="005679AE" w:rsidP="00F47B99">
      <w:pPr>
        <w:pStyle w:val="3"/>
        <w:shd w:val="clear" w:color="auto" w:fill="auto"/>
        <w:spacing w:before="0" w:line="360" w:lineRule="auto"/>
        <w:ind w:firstLine="709"/>
        <w:jc w:val="both"/>
        <w:rPr>
          <w:sz w:val="28"/>
          <w:szCs w:val="28"/>
        </w:rPr>
      </w:pPr>
      <w:r w:rsidRPr="00F47B99">
        <w:rPr>
          <w:rStyle w:val="a7"/>
          <w:color w:val="auto"/>
          <w:sz w:val="28"/>
          <w:szCs w:val="28"/>
        </w:rPr>
        <w:t xml:space="preserve">Обучение студентов с нарушением слуха </w:t>
      </w:r>
      <w:r w:rsidRPr="00F47B99">
        <w:rPr>
          <w:sz w:val="28"/>
          <w:szCs w:val="28"/>
          <w:lang w:bidi="ru-RU"/>
        </w:rPr>
        <w:t>рекомендуется выстраивать через реализацию следующих педагогических при</w:t>
      </w:r>
      <w:r w:rsidRPr="00F47B99">
        <w:rPr>
          <w:rStyle w:val="1"/>
          <w:color w:val="auto"/>
          <w:sz w:val="28"/>
          <w:szCs w:val="28"/>
          <w:u w:val="none"/>
        </w:rPr>
        <w:t>нци</w:t>
      </w:r>
      <w:r w:rsidRPr="00F47B99">
        <w:rPr>
          <w:sz w:val="28"/>
          <w:szCs w:val="28"/>
          <w:lang w:bidi="ru-RU"/>
        </w:rPr>
        <w:t>пов:</w:t>
      </w:r>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наглядности, индивидуализации, коммуникативности на основе использования информационных технологий, разработанного учебно</w:t>
      </w:r>
      <w:r w:rsidRPr="00F47B99">
        <w:rPr>
          <w:sz w:val="28"/>
          <w:szCs w:val="28"/>
          <w:lang w:bidi="ru-RU"/>
        </w:rPr>
        <w:softHyphen/>
        <w:t>дидактического комплекса, включающего пакет специальных учебно</w:t>
      </w:r>
      <w:r w:rsidRPr="00F47B99">
        <w:rPr>
          <w:sz w:val="28"/>
          <w:szCs w:val="28"/>
          <w:lang w:bidi="ru-RU"/>
        </w:rPr>
        <w:softHyphen/>
        <w:t>методических презентаций, использования учебных пособий, адаптированных для восприятия обучающимися с нарушением слуха,</w:t>
      </w:r>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использования электронного контролирующего программного комплекса по изучаемым предметам для студентов с нарушениями слуха.</w:t>
      </w:r>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 xml:space="preserve">К числу проблем, характерных для лиц с нарушением слуха, можно отнести замедленное и ограниченное восприятие; недостатки речевого развития; недостатки развития мыслительной деятельности; пробелы в знаниях; недостатки в развитии личности (неуверенность в себе и неоправданная зависимость от окружающих, низкая коммуникабельность, эгоизм, пессимизм, заниженная или завышенная самооценка, неумение управлять собственным поведением); некоторое отставание в формировании </w:t>
      </w:r>
      <w:r w:rsidRPr="00F47B99">
        <w:rPr>
          <w:sz w:val="28"/>
          <w:szCs w:val="28"/>
          <w:lang w:bidi="ru-RU"/>
        </w:rPr>
        <w:lastRenderedPageBreak/>
        <w:t>умения анализировать и синтезировать воспринимаемый материал, оперировать образами, сопоставлять вновь изученное с изученным ранее; хуже, чем у слышащих сверстников, развит анализ и синтез объектов. Это</w:t>
      </w:r>
      <w:r w:rsidR="00191FD3" w:rsidRPr="00F47B99">
        <w:rPr>
          <w:sz w:val="28"/>
          <w:szCs w:val="28"/>
        </w:rPr>
        <w:t xml:space="preserve"> </w:t>
      </w:r>
      <w:r w:rsidRPr="00F47B99">
        <w:rPr>
          <w:sz w:val="28"/>
          <w:szCs w:val="28"/>
          <w:lang w:bidi="ru-RU"/>
        </w:rPr>
        <w:t>выражается в том, что глухие и слабослышащие меньше выделяют в объекте детали, часто опускают малозаметные, но существенные признаки.</w:t>
      </w:r>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При организации образовательного процесса со слабослышащей аудиторией необходима особая фиксация на артикуляции выступающего - следует говорить громче и четче, подбирая подходящий уровень. Специфика зрительного восприятия слабослышащих влияет на эффективность их образной памяти - в окружающих предметах и явлениях они часто выделяют несущественные признаки.</w:t>
      </w:r>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Процесс запоминания у студентов с нарушенным слухом во многом опосредуется деятельностью по анализу воспринимаемых объектов, по соотнесению нового материала с усвоенным ранее.</w:t>
      </w:r>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Некоторые основные понятия изучаемого материала студентам необходимо объяснять дополнительно. На занятиях требуется уделять повышенное внимание специальным профессиональным терминам, а также использованию профессиональной лексики. Для лучшего усвоения специальной терминологии необходимо каждый раз писать на доске используемые термины и контролировать их усвоение.</w:t>
      </w:r>
    </w:p>
    <w:p w:rsidR="005679AE" w:rsidRPr="00F47B99" w:rsidRDefault="005679AE" w:rsidP="00F47B99">
      <w:pPr>
        <w:pStyle w:val="3"/>
        <w:shd w:val="clear" w:color="auto" w:fill="auto"/>
        <w:tabs>
          <w:tab w:val="left" w:pos="4162"/>
        </w:tabs>
        <w:spacing w:before="0" w:line="360" w:lineRule="auto"/>
        <w:ind w:firstLine="709"/>
        <w:jc w:val="both"/>
        <w:rPr>
          <w:sz w:val="28"/>
          <w:szCs w:val="28"/>
        </w:rPr>
      </w:pPr>
      <w:r w:rsidRPr="00F47B99">
        <w:rPr>
          <w:sz w:val="28"/>
          <w:szCs w:val="28"/>
          <w:lang w:bidi="ru-RU"/>
        </w:rPr>
        <w:t>Внимание в большей степени зависит от изобразительных качеств воспринимаемого материала:</w:t>
      </w:r>
      <w:r w:rsidRPr="00F47B99">
        <w:rPr>
          <w:sz w:val="28"/>
          <w:szCs w:val="28"/>
          <w:lang w:bidi="ru-RU"/>
        </w:rPr>
        <w:tab/>
        <w:t>чем они выразительнее, тем легче</w:t>
      </w:r>
      <w:r w:rsidR="00191FD3" w:rsidRPr="00F47B99">
        <w:rPr>
          <w:sz w:val="28"/>
          <w:szCs w:val="28"/>
          <w:lang w:bidi="ru-RU"/>
        </w:rPr>
        <w:t xml:space="preserve"> </w:t>
      </w:r>
      <w:r w:rsidRPr="00F47B99">
        <w:rPr>
          <w:sz w:val="28"/>
          <w:szCs w:val="28"/>
          <w:lang w:bidi="ru-RU"/>
        </w:rPr>
        <w:t xml:space="preserve">слабослышащим студентам выделить информативные признаки предмета или явления. В процессе обучения рекомендуется использовать разнообразный наглядный материал. Сложные для понимания темы должны быть снабжены как можно большим количеством наглядного материала. Особую роль в обучении лиц с нарушенным слухом, играют видеоматериалы. По возможности, предъявляемая видеоинформация может сопровождаться текстовой бегущей строкой или сурдологическим переводом. Видеоматериалы помогают в изучении процессов и явлений, </w:t>
      </w:r>
      <w:r w:rsidRPr="00F47B99">
        <w:rPr>
          <w:sz w:val="28"/>
          <w:szCs w:val="28"/>
          <w:lang w:bidi="ru-RU"/>
        </w:rPr>
        <w:lastRenderedPageBreak/>
        <w:t>поддающихся видеофиксации, анимация может быть использована для изображения различных динамических моделей, не поддающихся видеозаписи.</w:t>
      </w:r>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Начинать разговор необходимо с привлечения внимание своего собеседника. Если его слух позволяет, назовите его по имени, если нет - слегка положите ему руку на плечо. Разговаривая со слабослышащим, смотрите на него. Не загораживайте свое лицо: собеседник должен иметь возможность следить за его выражением. Говорите ясно и четко. Не следует излишне выделять что-то. Кричать, особенно в ухо, нельзя. Если просят повторить что-то, попробуйте перефразировать свое предложение. Можно применять жесты. В разговоре необходимо использовать простые короткие предложения и избегать употребления незнакомых для обучающихся оборотов и выражений.</w:t>
      </w:r>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Перед тем как давать объяснение новых профессиональных терминов, следует разобрать смысловое значение каждого слова; убедиться, что вас поняли, спросив у студента. Если не понят ответ или вопрос слабослышащего, можно попросить его повторить или записать то, что он хотел сказать.</w:t>
      </w:r>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Если необходимо сообщить информацию, которая включает в себя номер, правило, формулу, адрес, технический или другой сложный термин, нужно записать ее, продублировать сказанное записями, особенно если информация является важной: правила, инструкции и т.п. Не следует менять тему разговора без предупреждения</w:t>
      </w:r>
      <w:r w:rsidR="00191FD3" w:rsidRPr="00F47B99">
        <w:rPr>
          <w:sz w:val="28"/>
          <w:szCs w:val="28"/>
          <w:lang w:bidi="ru-RU"/>
        </w:rPr>
        <w:t>,</w:t>
      </w:r>
      <w:r w:rsidRPr="00F47B99">
        <w:rPr>
          <w:sz w:val="28"/>
          <w:szCs w:val="28"/>
          <w:lang w:bidi="ru-RU"/>
        </w:rPr>
        <w:t xml:space="preserve"> нужно использовать переходные фразы, например: «Хорошо, теперь переходим к обсуждению...».</w:t>
      </w:r>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 xml:space="preserve">Необходимо проявлять педагогический такт, создавать ситуации успеха, своевременно оказывать помощь каждому студенту, развивать веру в собственные силы и возможности. Учебно-методические презентации являются одной из организационных форм, которые можно использовать в процессе обучения студентов с нарушением слуха. Лекции основаны на принципе сочетания абстрактности мышления с наглядностью, представляют </w:t>
      </w:r>
      <w:r w:rsidRPr="00F47B99">
        <w:rPr>
          <w:sz w:val="28"/>
          <w:szCs w:val="28"/>
          <w:lang w:bidi="ru-RU"/>
        </w:rPr>
        <w:lastRenderedPageBreak/>
        <w:t>собой набор определенных иллюстраций, отражающих содержание каждой темы дисциплины с небольшим текстовым пояснением. С целью сокращения</w:t>
      </w:r>
    </w:p>
    <w:p w:rsidR="00191FD3" w:rsidRPr="00F47B99" w:rsidRDefault="005679AE" w:rsidP="00F47B99">
      <w:pPr>
        <w:pStyle w:val="3"/>
        <w:shd w:val="clear" w:color="auto" w:fill="auto"/>
        <w:spacing w:before="0" w:line="360" w:lineRule="auto"/>
        <w:ind w:firstLine="709"/>
        <w:jc w:val="both"/>
        <w:rPr>
          <w:sz w:val="28"/>
          <w:szCs w:val="28"/>
          <w:lang w:bidi="ru-RU"/>
        </w:rPr>
      </w:pPr>
      <w:r w:rsidRPr="00F47B99">
        <w:rPr>
          <w:sz w:val="28"/>
          <w:szCs w:val="28"/>
          <w:lang w:bidi="ru-RU"/>
        </w:rPr>
        <w:t xml:space="preserve">объема записей целесообразно использовать опорные конспекты, различные схемы, придающие упрощенный схематический вид изучаемым понятиям. </w:t>
      </w:r>
    </w:p>
    <w:p w:rsidR="005679AE" w:rsidRPr="00F47B99" w:rsidRDefault="005679AE" w:rsidP="00F47B99">
      <w:pPr>
        <w:pStyle w:val="3"/>
        <w:shd w:val="clear" w:color="auto" w:fill="auto"/>
        <w:spacing w:before="0" w:line="360" w:lineRule="auto"/>
        <w:ind w:firstLine="709"/>
        <w:jc w:val="both"/>
        <w:rPr>
          <w:sz w:val="28"/>
          <w:szCs w:val="28"/>
        </w:rPr>
      </w:pPr>
      <w:r w:rsidRPr="00F47B99">
        <w:rPr>
          <w:rStyle w:val="a7"/>
          <w:color w:val="auto"/>
          <w:sz w:val="28"/>
          <w:szCs w:val="28"/>
        </w:rPr>
        <w:t>Обучение студентов с нарушением зрения.</w:t>
      </w:r>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Специфика обучения слепых и слабовидящих студентов заключается в следующем:</w:t>
      </w:r>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дозирование учебных нагрузок;</w:t>
      </w:r>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применение специальных форм и методов обучения, оригинальных учебников и наглядных пособий, а также оптических и тифлопедагогических устройств, расширяющих познавательные возможности студентов; специальное оформление учебных кабинетов; организация лечебно-восстановительной работы; усиление работы по социально-трудовой адаптации.</w:t>
      </w:r>
    </w:p>
    <w:p w:rsidR="005679AE" w:rsidRPr="00F47B99" w:rsidRDefault="005679AE" w:rsidP="00F47B99">
      <w:pPr>
        <w:pStyle w:val="3"/>
        <w:shd w:val="clear" w:color="auto" w:fill="auto"/>
        <w:tabs>
          <w:tab w:val="left" w:pos="4895"/>
        </w:tabs>
        <w:spacing w:before="0" w:line="360" w:lineRule="auto"/>
        <w:ind w:firstLine="709"/>
        <w:jc w:val="both"/>
        <w:rPr>
          <w:sz w:val="28"/>
          <w:szCs w:val="28"/>
        </w:rPr>
      </w:pPr>
      <w:r w:rsidRPr="00F47B99">
        <w:rPr>
          <w:sz w:val="28"/>
          <w:szCs w:val="28"/>
          <w:lang w:bidi="ru-RU"/>
        </w:rPr>
        <w:t>Во время проведения занятий следует чаще переключать обучающихся с одного вида деятельности на другой. Во время проведения занятия педагоги должны учитывать допустимую</w:t>
      </w:r>
      <w:r w:rsidRPr="00F47B99">
        <w:rPr>
          <w:sz w:val="28"/>
          <w:szCs w:val="28"/>
          <w:lang w:bidi="ru-RU"/>
        </w:rPr>
        <w:tab/>
        <w:t>продолжительность непрерывной</w:t>
      </w:r>
    </w:p>
    <w:p w:rsidR="005679AE" w:rsidRPr="00F47B99" w:rsidRDefault="005679AE" w:rsidP="00F47B99">
      <w:pPr>
        <w:pStyle w:val="3"/>
        <w:shd w:val="clear" w:color="auto" w:fill="auto"/>
        <w:tabs>
          <w:tab w:val="left" w:pos="4895"/>
        </w:tabs>
        <w:spacing w:before="0" w:line="360" w:lineRule="auto"/>
        <w:ind w:firstLine="709"/>
        <w:jc w:val="both"/>
        <w:rPr>
          <w:sz w:val="28"/>
          <w:szCs w:val="28"/>
        </w:rPr>
      </w:pPr>
      <w:r w:rsidRPr="00F47B99">
        <w:rPr>
          <w:sz w:val="28"/>
          <w:szCs w:val="28"/>
          <w:lang w:bidi="ru-RU"/>
        </w:rPr>
        <w:t>зрительной нагрузки для слабовидящих студентов. К дозированию зрительной работы надо подходить строго индивидуально. Искусственная освещенность помещений, в которых занимаются студенты с пониженным зрением, должна составлять от 500 до 1000 лк. Поэтому рекомендуется использовать крепящиеся на столе лампы. Свет должен падать с левой стороны или прямо. Ключевым средством социальной и профессиональной реабилитации людей с нарушениями зрения, способствующим их успешной интеграции в социум, являются</w:t>
      </w:r>
      <w:r w:rsidR="00191FD3" w:rsidRPr="00F47B99">
        <w:rPr>
          <w:sz w:val="28"/>
          <w:szCs w:val="28"/>
          <w:lang w:bidi="ru-RU"/>
        </w:rPr>
        <w:t xml:space="preserve"> </w:t>
      </w:r>
      <w:r w:rsidRPr="00F47B99">
        <w:rPr>
          <w:sz w:val="28"/>
          <w:szCs w:val="28"/>
          <w:lang w:bidi="ru-RU"/>
        </w:rPr>
        <w:t>информационно-коммуникационные</w:t>
      </w:r>
      <w:r w:rsidR="00191FD3" w:rsidRPr="00F47B99">
        <w:rPr>
          <w:sz w:val="28"/>
          <w:szCs w:val="28"/>
          <w:lang w:bidi="ru-RU"/>
        </w:rPr>
        <w:t xml:space="preserve"> </w:t>
      </w:r>
      <w:r w:rsidRPr="00F47B99">
        <w:rPr>
          <w:sz w:val="28"/>
          <w:szCs w:val="28"/>
          <w:lang w:bidi="ru-RU"/>
        </w:rPr>
        <w:t>технологии (ИКТ).</w:t>
      </w:r>
    </w:p>
    <w:p w:rsidR="005679AE" w:rsidRPr="00F47B99" w:rsidRDefault="005679AE" w:rsidP="00F47B99">
      <w:pPr>
        <w:pStyle w:val="3"/>
        <w:shd w:val="clear" w:color="auto" w:fill="auto"/>
        <w:tabs>
          <w:tab w:val="left" w:pos="4895"/>
        </w:tabs>
        <w:spacing w:before="0" w:line="360" w:lineRule="auto"/>
        <w:ind w:firstLine="709"/>
        <w:jc w:val="both"/>
        <w:rPr>
          <w:sz w:val="28"/>
          <w:szCs w:val="28"/>
        </w:rPr>
      </w:pPr>
      <w:r w:rsidRPr="00F47B99">
        <w:rPr>
          <w:sz w:val="28"/>
          <w:szCs w:val="28"/>
          <w:lang w:bidi="ru-RU"/>
        </w:rPr>
        <w:t>Ограниченность информации</w:t>
      </w:r>
      <w:r w:rsidRPr="00F47B99">
        <w:rPr>
          <w:sz w:val="28"/>
          <w:szCs w:val="28"/>
          <w:lang w:bidi="ru-RU"/>
        </w:rPr>
        <w:tab/>
        <w:t>у слабовидящих обусловливает</w:t>
      </w:r>
      <w:r w:rsidR="00191FD3" w:rsidRPr="00F47B99">
        <w:rPr>
          <w:sz w:val="28"/>
          <w:szCs w:val="28"/>
          <w:lang w:bidi="ru-RU"/>
        </w:rPr>
        <w:t xml:space="preserve"> </w:t>
      </w:r>
      <w:r w:rsidRPr="00F47B99">
        <w:rPr>
          <w:sz w:val="28"/>
          <w:szCs w:val="28"/>
          <w:lang w:bidi="ru-RU"/>
        </w:rPr>
        <w:t xml:space="preserve">схематизм зрительного образа, его скудность, фрагментарность или неточность. При слабовидении страдает скорость зрительного восприятия; </w:t>
      </w:r>
      <w:r w:rsidRPr="00F47B99">
        <w:rPr>
          <w:sz w:val="28"/>
          <w:szCs w:val="28"/>
          <w:lang w:bidi="ru-RU"/>
        </w:rPr>
        <w:lastRenderedPageBreak/>
        <w:t>нарушение бинокулярного зрения (полноценного видения двумя глазами) у слабовидящих может приводить к так называемой пространственной слепоте (нарушению восприятия перспективы и глубины пространства), что важно при черчении и чтении чертежей.</w:t>
      </w:r>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При зрительной работе у слабовидящих быстро наступает утомление, что снижает их работоспособность. Поэтому необходимо проводить небольшие перерывы. Слабовидящим могут быть противопоказаны многие обычные действия, например, наклоны, резкие прыжки, поднятие тяжестей, так как они могут способствовать ухудшению зрения. Для усвоения информации слабовидящим требуется большее количество повторений и тренировок. При проведении занятий в условиях повышенного уровня шума, вибрации, длительных звуковых воздействий, может развиться чувство усталости слухового анализатора и дезориентации в пространстве.</w:t>
      </w:r>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При лекционной форме занятий слабовидящим следует разрешить использовать звукозаписывающие устройства и компьютеры, как способ конспектирования, во время занятий. Информацию необходимо представлять исходя из специфики слабовидящего студента: крупный шрифт (16 - 18 размер), дисковый накопитель (чтобы прочитать с помощью компьютера со звуковой программой), аудиофайлы. Всё записанное на доске должно быть озвучено. Необходимо комментировать свои жесты и надписи на доске и передавать словами то, что часто выражается мимикой и жестами. При чтении вслух необходимо сначала предупредить об этом. Не следует заменять чтение пересказом.</w:t>
      </w:r>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В построении предложений не нужно использовать расплывчатых определений и описаний, которые обычно сопровождаются жестами, выражений вроде: «предмет находится где-то там, на столе, это поблизости от вас...». Старайтесь быть точным: «Предмет справа от вас».</w:t>
      </w:r>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При работе на компьютере следует использовать принцип</w:t>
      </w:r>
      <w:r w:rsidR="00B06244" w:rsidRPr="00F47B99">
        <w:rPr>
          <w:sz w:val="28"/>
          <w:szCs w:val="28"/>
          <w:lang w:bidi="ru-RU"/>
        </w:rPr>
        <w:t xml:space="preserve"> </w:t>
      </w:r>
      <w:r w:rsidRPr="00F47B99">
        <w:rPr>
          <w:sz w:val="28"/>
          <w:szCs w:val="28"/>
          <w:lang w:bidi="ru-RU"/>
        </w:rPr>
        <w:t>максимального снижения зрительных нагрузок, дозирование и чередование</w:t>
      </w:r>
      <w:r w:rsidR="00B06244" w:rsidRPr="00F47B99">
        <w:rPr>
          <w:sz w:val="28"/>
          <w:szCs w:val="28"/>
          <w:lang w:bidi="ru-RU"/>
        </w:rPr>
        <w:t xml:space="preserve"> </w:t>
      </w:r>
      <w:r w:rsidRPr="00F47B99">
        <w:rPr>
          <w:sz w:val="28"/>
          <w:szCs w:val="28"/>
          <w:lang w:bidi="ru-RU"/>
        </w:rPr>
        <w:t>зрительных нагрузок с другими видами деятельности; использование</w:t>
      </w:r>
      <w:r w:rsidR="00B06244" w:rsidRPr="00F47B99">
        <w:rPr>
          <w:sz w:val="28"/>
          <w:szCs w:val="28"/>
          <w:lang w:bidi="ru-RU"/>
        </w:rPr>
        <w:t xml:space="preserve"> </w:t>
      </w:r>
      <w:r w:rsidRPr="00F47B99">
        <w:rPr>
          <w:sz w:val="28"/>
          <w:szCs w:val="28"/>
          <w:lang w:bidi="ru-RU"/>
        </w:rPr>
        <w:lastRenderedPageBreak/>
        <w:t>специальных программных средств для увеличения изображения на экране</w:t>
      </w:r>
      <w:r w:rsidR="00B06244" w:rsidRPr="00F47B99">
        <w:rPr>
          <w:sz w:val="28"/>
          <w:szCs w:val="28"/>
          <w:lang w:bidi="ru-RU"/>
        </w:rPr>
        <w:t xml:space="preserve"> </w:t>
      </w:r>
      <w:r w:rsidRPr="00F47B99">
        <w:rPr>
          <w:sz w:val="28"/>
          <w:szCs w:val="28"/>
          <w:lang w:bidi="ru-RU"/>
        </w:rPr>
        <w:t>или для озвучивания информации; - принцип работы с помощью</w:t>
      </w:r>
      <w:r w:rsidR="00B06244" w:rsidRPr="00F47B99">
        <w:rPr>
          <w:sz w:val="28"/>
          <w:szCs w:val="28"/>
        </w:rPr>
        <w:t xml:space="preserve"> </w:t>
      </w:r>
      <w:r w:rsidRPr="00F47B99">
        <w:rPr>
          <w:sz w:val="28"/>
          <w:szCs w:val="28"/>
          <w:lang w:bidi="ru-RU"/>
        </w:rPr>
        <w:t>клавиатуры, а не с помощью мыши, в том числе с использование «горячих» клавиш и освоение слепого десятипальцевого метода печати на клавиатуре.</w:t>
      </w:r>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 xml:space="preserve">Слабовидящему студенту нужно помочь в ориентации в пространстве </w:t>
      </w:r>
      <w:r w:rsidR="00B06244" w:rsidRPr="00F47B99">
        <w:rPr>
          <w:sz w:val="28"/>
          <w:szCs w:val="28"/>
          <w:lang w:bidi="ru-RU"/>
        </w:rPr>
        <w:t>колледжа</w:t>
      </w:r>
      <w:r w:rsidRPr="00F47B99">
        <w:rPr>
          <w:sz w:val="28"/>
          <w:szCs w:val="28"/>
          <w:lang w:bidi="ru-RU"/>
        </w:rPr>
        <w:t xml:space="preserve"> (экскурсии). Находясь в помещении, новом для слабовидящего обучающегося, нужно описать место, где находитесь. Например: «В центре аудитории, примерно в шести шагах от вас, справа и слева - ряды столов, доска - впереди». Или: «Слева от двери, как заходишь, - шкаф». Укажите «опасные» для здоровья предметы.</w:t>
      </w:r>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Когда предлагаете слабовидящему сесть, не нужно его усаживать, необходимо направить его руку на спинку стула или подлокотник.</w:t>
      </w:r>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Во время проведения занятий следует назвать себя и представить других собеседников, а также остальных присутствующих, вновь пришедших в помещение. При общении с группой со слабовидящим нужно каждый раз называть того, к кому обращаетесь. Нельзя заставлять собеседника говорить в пустоту: если вы перемещаетесь, предупредите его.</w:t>
      </w:r>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При знакомстве слабовидящего с незнакомым предметом не следует водить его руку по поверхности предмета, нужно дать ему возможность свободно потрогать предмет. Если попросят помочь взять какой-то предмет, не следует тянуть кисть слабовидящего к предмету и брать его рукой этот предмет, лучше подать ему этот предмет или подвести к нему. Заметив, что слабовидящий сбился с маршрута или впереди него есть препятствие, не следует управлять его движением на расстоянии, нужно подойти и помочь выбраться на нужный путь. Если не получится подойти, необходимо громко предупредить об опасности.</w:t>
      </w:r>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При спуске или подъеме по ступенькам слабовидящего ведут боком к</w:t>
      </w:r>
      <w:r w:rsidR="00B06244" w:rsidRPr="00F47B99">
        <w:rPr>
          <w:sz w:val="28"/>
          <w:szCs w:val="28"/>
          <w:lang w:bidi="ru-RU"/>
        </w:rPr>
        <w:t xml:space="preserve"> </w:t>
      </w:r>
      <w:r w:rsidRPr="00F47B99">
        <w:rPr>
          <w:sz w:val="28"/>
          <w:szCs w:val="28"/>
          <w:lang w:bidi="ru-RU"/>
        </w:rPr>
        <w:t>ним. Передвигаясь, не делают рывков, резких движений. Особое внимание</w:t>
      </w:r>
      <w:r w:rsidR="00B06244" w:rsidRPr="00F47B99">
        <w:rPr>
          <w:sz w:val="28"/>
          <w:szCs w:val="28"/>
          <w:lang w:bidi="ru-RU"/>
        </w:rPr>
        <w:t xml:space="preserve"> </w:t>
      </w:r>
      <w:r w:rsidRPr="00F47B99">
        <w:rPr>
          <w:sz w:val="28"/>
          <w:szCs w:val="28"/>
          <w:lang w:bidi="ru-RU"/>
        </w:rPr>
        <w:t>следует уделять развитию самостоятельности и активности слабовидящих</w:t>
      </w:r>
      <w:r w:rsidR="00B06244" w:rsidRPr="00F47B99">
        <w:rPr>
          <w:sz w:val="28"/>
          <w:szCs w:val="28"/>
          <w:lang w:bidi="ru-RU"/>
        </w:rPr>
        <w:t xml:space="preserve"> </w:t>
      </w:r>
      <w:r w:rsidRPr="00F47B99">
        <w:rPr>
          <w:sz w:val="28"/>
          <w:szCs w:val="28"/>
          <w:lang w:bidi="ru-RU"/>
        </w:rPr>
        <w:t>студентов, особенно в той части учебной программы, которая касается</w:t>
      </w:r>
      <w:r w:rsidR="00B06244" w:rsidRPr="00F47B99">
        <w:rPr>
          <w:sz w:val="28"/>
          <w:szCs w:val="28"/>
          <w:lang w:bidi="ru-RU"/>
        </w:rPr>
        <w:t xml:space="preserve"> </w:t>
      </w:r>
      <w:r w:rsidRPr="00F47B99">
        <w:rPr>
          <w:sz w:val="28"/>
          <w:szCs w:val="28"/>
          <w:lang w:bidi="ru-RU"/>
        </w:rPr>
        <w:lastRenderedPageBreak/>
        <w:t>отработки практических навыков профессиональной деятельности.</w:t>
      </w:r>
      <w:r w:rsidR="00B06244" w:rsidRPr="00F47B99">
        <w:rPr>
          <w:sz w:val="28"/>
          <w:szCs w:val="28"/>
          <w:lang w:bidi="ru-RU"/>
        </w:rPr>
        <w:t xml:space="preserve"> </w:t>
      </w:r>
      <w:r w:rsidRPr="00F47B99">
        <w:rPr>
          <w:sz w:val="28"/>
          <w:szCs w:val="28"/>
          <w:lang w:bidi="ru-RU"/>
        </w:rPr>
        <w:t>Преподаватель должен проявлять педагогический такт, создавать ситуации</w:t>
      </w:r>
      <w:r w:rsidR="00B06244" w:rsidRPr="00F47B99">
        <w:rPr>
          <w:sz w:val="28"/>
          <w:szCs w:val="28"/>
          <w:lang w:bidi="ru-RU"/>
        </w:rPr>
        <w:t xml:space="preserve"> </w:t>
      </w:r>
      <w:r w:rsidRPr="00F47B99">
        <w:rPr>
          <w:rStyle w:val="a3"/>
          <w:sz w:val="28"/>
          <w:szCs w:val="28"/>
        </w:rPr>
        <w:t>успеха, своевременно оказывать помощь каждому студенту, развивать веру в</w:t>
      </w:r>
      <w:r w:rsidR="00B06244" w:rsidRPr="00F47B99">
        <w:rPr>
          <w:sz w:val="28"/>
          <w:szCs w:val="28"/>
        </w:rPr>
        <w:t xml:space="preserve"> </w:t>
      </w:r>
      <w:r w:rsidRPr="00F47B99">
        <w:rPr>
          <w:sz w:val="28"/>
          <w:szCs w:val="28"/>
          <w:lang w:bidi="ru-RU"/>
        </w:rPr>
        <w:t>собственные силы и возможности.</w:t>
      </w:r>
    </w:p>
    <w:p w:rsidR="005679AE" w:rsidRPr="00F47B99" w:rsidRDefault="005679AE" w:rsidP="00F47B99">
      <w:pPr>
        <w:pStyle w:val="31"/>
        <w:shd w:val="clear" w:color="auto" w:fill="auto"/>
        <w:spacing w:before="0" w:after="0" w:line="360" w:lineRule="auto"/>
        <w:ind w:firstLine="709"/>
        <w:jc w:val="both"/>
        <w:rPr>
          <w:b w:val="0"/>
          <w:sz w:val="28"/>
          <w:szCs w:val="28"/>
        </w:rPr>
      </w:pPr>
      <w:r w:rsidRPr="00F47B99">
        <w:rPr>
          <w:sz w:val="28"/>
          <w:szCs w:val="28"/>
          <w:lang w:bidi="ru-RU"/>
        </w:rPr>
        <w:t>Обучение студентов с нарушением опорно-двигательного</w:t>
      </w:r>
      <w:r w:rsidR="00B06244" w:rsidRPr="00F47B99">
        <w:rPr>
          <w:sz w:val="28"/>
          <w:szCs w:val="28"/>
          <w:lang w:bidi="ru-RU"/>
        </w:rPr>
        <w:t xml:space="preserve"> </w:t>
      </w:r>
      <w:r w:rsidRPr="00F47B99">
        <w:rPr>
          <w:rStyle w:val="a7"/>
          <w:color w:val="auto"/>
          <w:sz w:val="28"/>
          <w:szCs w:val="28"/>
        </w:rPr>
        <w:t xml:space="preserve">аппарата </w:t>
      </w:r>
      <w:r w:rsidRPr="00F47B99">
        <w:rPr>
          <w:sz w:val="28"/>
          <w:szCs w:val="28"/>
          <w:lang w:bidi="ru-RU"/>
        </w:rPr>
        <w:t xml:space="preserve">(далее - </w:t>
      </w:r>
      <w:r w:rsidRPr="00F47B99">
        <w:rPr>
          <w:rStyle w:val="a7"/>
          <w:color w:val="auto"/>
          <w:sz w:val="28"/>
          <w:szCs w:val="28"/>
        </w:rPr>
        <w:t>ДЦП</w:t>
      </w:r>
      <w:r w:rsidRPr="00F47B99">
        <w:rPr>
          <w:sz w:val="28"/>
          <w:szCs w:val="28"/>
          <w:lang w:bidi="ru-RU"/>
        </w:rPr>
        <w:t xml:space="preserve">). </w:t>
      </w:r>
      <w:r w:rsidRPr="00F47B99">
        <w:rPr>
          <w:b w:val="0"/>
          <w:sz w:val="28"/>
          <w:szCs w:val="28"/>
          <w:lang w:bidi="ru-RU"/>
        </w:rPr>
        <w:t>Студенты с ДЦП представляют собой</w:t>
      </w:r>
      <w:r w:rsidR="00B06244" w:rsidRPr="00F47B99">
        <w:rPr>
          <w:b w:val="0"/>
          <w:sz w:val="28"/>
          <w:szCs w:val="28"/>
          <w:lang w:bidi="ru-RU"/>
        </w:rPr>
        <w:t xml:space="preserve"> </w:t>
      </w:r>
      <w:r w:rsidRPr="00F47B99">
        <w:rPr>
          <w:b w:val="0"/>
          <w:sz w:val="28"/>
          <w:szCs w:val="28"/>
          <w:lang w:bidi="ru-RU"/>
        </w:rPr>
        <w:t>многочисленную группу лиц, имеющих различные двигательные патологии,</w:t>
      </w:r>
      <w:r w:rsidR="00B06244" w:rsidRPr="00F47B99">
        <w:rPr>
          <w:b w:val="0"/>
          <w:sz w:val="28"/>
          <w:szCs w:val="28"/>
          <w:lang w:bidi="ru-RU"/>
        </w:rPr>
        <w:t xml:space="preserve"> </w:t>
      </w:r>
      <w:r w:rsidRPr="00F47B99">
        <w:rPr>
          <w:b w:val="0"/>
          <w:sz w:val="28"/>
          <w:szCs w:val="28"/>
          <w:lang w:bidi="ru-RU"/>
        </w:rPr>
        <w:t>которые часто сочетаются с нарушениями в познавательном, речевом,</w:t>
      </w:r>
      <w:r w:rsidR="00B06244" w:rsidRPr="00F47B99">
        <w:rPr>
          <w:b w:val="0"/>
          <w:sz w:val="28"/>
          <w:szCs w:val="28"/>
          <w:lang w:bidi="ru-RU"/>
        </w:rPr>
        <w:t xml:space="preserve"> </w:t>
      </w:r>
      <w:r w:rsidRPr="00F47B99">
        <w:rPr>
          <w:b w:val="0"/>
          <w:sz w:val="28"/>
          <w:szCs w:val="28"/>
          <w:lang w:bidi="ru-RU"/>
        </w:rPr>
        <w:t>эмоционально-личностном развитии. Обучение студентов с нарушениями</w:t>
      </w:r>
      <w:r w:rsidR="00B06244" w:rsidRPr="00F47B99">
        <w:rPr>
          <w:b w:val="0"/>
          <w:sz w:val="28"/>
          <w:szCs w:val="28"/>
          <w:lang w:bidi="ru-RU"/>
        </w:rPr>
        <w:t xml:space="preserve"> </w:t>
      </w:r>
      <w:r w:rsidRPr="00F47B99">
        <w:rPr>
          <w:b w:val="0"/>
          <w:sz w:val="28"/>
          <w:szCs w:val="28"/>
          <w:lang w:bidi="ru-RU"/>
        </w:rPr>
        <w:t>функций опорно-двигательного аппарата (ОДА) должно осуществляться на</w:t>
      </w:r>
      <w:r w:rsidR="00B06244" w:rsidRPr="00F47B99">
        <w:rPr>
          <w:b w:val="0"/>
          <w:sz w:val="28"/>
          <w:szCs w:val="28"/>
          <w:lang w:bidi="ru-RU"/>
        </w:rPr>
        <w:t xml:space="preserve"> </w:t>
      </w:r>
      <w:r w:rsidRPr="00F47B99">
        <w:rPr>
          <w:b w:val="0"/>
          <w:sz w:val="28"/>
          <w:szCs w:val="28"/>
          <w:lang w:bidi="ru-RU"/>
        </w:rPr>
        <w:t>фоне лечебно-восстановительной работы, которая должна вестись в</w:t>
      </w:r>
      <w:r w:rsidR="00B06244" w:rsidRPr="00F47B99">
        <w:rPr>
          <w:b w:val="0"/>
          <w:sz w:val="28"/>
          <w:szCs w:val="28"/>
          <w:lang w:bidi="ru-RU"/>
        </w:rPr>
        <w:t xml:space="preserve"> </w:t>
      </w:r>
      <w:r w:rsidRPr="00F47B99">
        <w:rPr>
          <w:b w:val="0"/>
          <w:sz w:val="28"/>
          <w:szCs w:val="28"/>
          <w:lang w:bidi="ru-RU"/>
        </w:rPr>
        <w:t>следующих направлениях:</w:t>
      </w:r>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посильная медицинская коррекция двигательного дефекта;</w:t>
      </w:r>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терапия нервно-психических отклонений;</w:t>
      </w:r>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купирование соматических заболеваний, должно сочетаться с</w:t>
      </w:r>
      <w:r w:rsidR="00B06244" w:rsidRPr="00F47B99">
        <w:rPr>
          <w:sz w:val="28"/>
          <w:szCs w:val="28"/>
          <w:lang w:bidi="ru-RU"/>
        </w:rPr>
        <w:t xml:space="preserve"> </w:t>
      </w:r>
      <w:r w:rsidRPr="00F47B99">
        <w:rPr>
          <w:sz w:val="28"/>
          <w:szCs w:val="28"/>
          <w:lang w:bidi="ru-RU"/>
        </w:rPr>
        <w:t>лечением на базе поликлиники, занятиями ЛФК и логопедическими</w:t>
      </w:r>
      <w:r w:rsidR="00B06244" w:rsidRPr="00F47B99">
        <w:rPr>
          <w:sz w:val="28"/>
          <w:szCs w:val="28"/>
          <w:lang w:bidi="ru-RU"/>
        </w:rPr>
        <w:t xml:space="preserve"> </w:t>
      </w:r>
      <w:r w:rsidRPr="00F47B99">
        <w:rPr>
          <w:sz w:val="28"/>
          <w:szCs w:val="28"/>
          <w:lang w:bidi="ru-RU"/>
        </w:rPr>
        <w:t>занятиями на базе медицинского учреждения или реабилитационного центра.</w:t>
      </w:r>
    </w:p>
    <w:p w:rsidR="00B06244" w:rsidRPr="00F47B99" w:rsidRDefault="005679AE" w:rsidP="00F47B99">
      <w:pPr>
        <w:pStyle w:val="3"/>
        <w:shd w:val="clear" w:color="auto" w:fill="auto"/>
        <w:spacing w:before="0" w:line="360" w:lineRule="auto"/>
        <w:ind w:firstLine="709"/>
        <w:jc w:val="both"/>
        <w:rPr>
          <w:sz w:val="28"/>
          <w:szCs w:val="28"/>
          <w:lang w:bidi="ru-RU"/>
        </w:rPr>
      </w:pPr>
      <w:r w:rsidRPr="00F47B99">
        <w:rPr>
          <w:sz w:val="28"/>
          <w:szCs w:val="28"/>
          <w:lang w:bidi="ru-RU"/>
        </w:rPr>
        <w:t>Специфика поражений ОДА может замедленно формировать такие</w:t>
      </w:r>
      <w:r w:rsidR="00B06244" w:rsidRPr="00F47B99">
        <w:rPr>
          <w:sz w:val="28"/>
          <w:szCs w:val="28"/>
          <w:lang w:bidi="ru-RU"/>
        </w:rPr>
        <w:t xml:space="preserve"> </w:t>
      </w:r>
      <w:r w:rsidRPr="00F47B99">
        <w:rPr>
          <w:sz w:val="28"/>
          <w:szCs w:val="28"/>
          <w:lang w:bidi="ru-RU"/>
        </w:rPr>
        <w:t>операции, как сравнение, выделение существенных и несущественных</w:t>
      </w:r>
      <w:r w:rsidR="00B06244" w:rsidRPr="00F47B99">
        <w:rPr>
          <w:sz w:val="28"/>
          <w:szCs w:val="28"/>
          <w:lang w:bidi="ru-RU"/>
        </w:rPr>
        <w:t xml:space="preserve"> </w:t>
      </w:r>
      <w:r w:rsidRPr="00F47B99">
        <w:rPr>
          <w:sz w:val="28"/>
          <w:szCs w:val="28"/>
          <w:lang w:bidi="ru-RU"/>
        </w:rPr>
        <w:t>признаков, установление причинно - следственной зависимости, неточность</w:t>
      </w:r>
      <w:r w:rsidR="00B06244" w:rsidRPr="00F47B99">
        <w:rPr>
          <w:sz w:val="28"/>
          <w:szCs w:val="28"/>
          <w:lang w:bidi="ru-RU"/>
        </w:rPr>
        <w:t xml:space="preserve"> </w:t>
      </w:r>
      <w:r w:rsidRPr="00F47B99">
        <w:rPr>
          <w:sz w:val="28"/>
          <w:szCs w:val="28"/>
          <w:lang w:bidi="ru-RU"/>
        </w:rPr>
        <w:t>употребляемых понятий. При тяжелом поражении нижних конечностей руки</w:t>
      </w:r>
      <w:r w:rsidR="00B06244" w:rsidRPr="00F47B99">
        <w:rPr>
          <w:sz w:val="28"/>
          <w:szCs w:val="28"/>
          <w:lang w:bidi="ru-RU"/>
        </w:rPr>
        <w:t xml:space="preserve"> </w:t>
      </w:r>
      <w:r w:rsidRPr="00F47B99">
        <w:rPr>
          <w:sz w:val="28"/>
          <w:szCs w:val="28"/>
          <w:lang w:bidi="ru-RU"/>
        </w:rPr>
        <w:t>присутствуют трудности при овладении определенными предметно-практическими действиями. Поражения ОДА часто связаны с нарушениями</w:t>
      </w:r>
      <w:r w:rsidR="00B06244" w:rsidRPr="00F47B99">
        <w:rPr>
          <w:sz w:val="28"/>
          <w:szCs w:val="28"/>
          <w:lang w:bidi="ru-RU"/>
        </w:rPr>
        <w:t xml:space="preserve"> </w:t>
      </w:r>
      <w:r w:rsidRPr="00F47B99">
        <w:rPr>
          <w:sz w:val="28"/>
          <w:szCs w:val="28"/>
          <w:lang w:bidi="ru-RU"/>
        </w:rPr>
        <w:t>зрения, слуха, чувствительности, пространственной ориентации. Это</w:t>
      </w:r>
      <w:r w:rsidR="00B06244" w:rsidRPr="00F47B99">
        <w:rPr>
          <w:sz w:val="28"/>
          <w:szCs w:val="28"/>
          <w:lang w:bidi="ru-RU"/>
        </w:rPr>
        <w:t xml:space="preserve"> </w:t>
      </w:r>
      <w:r w:rsidRPr="00F47B99">
        <w:rPr>
          <w:sz w:val="28"/>
          <w:szCs w:val="28"/>
          <w:lang w:bidi="ru-RU"/>
        </w:rPr>
        <w:t>проявляется в замедленном формировании понятий, определяющих</w:t>
      </w:r>
      <w:r w:rsidR="00B06244" w:rsidRPr="00F47B99">
        <w:rPr>
          <w:sz w:val="28"/>
          <w:szCs w:val="28"/>
          <w:lang w:bidi="ru-RU"/>
        </w:rPr>
        <w:t xml:space="preserve"> </w:t>
      </w:r>
      <w:r w:rsidRPr="00F47B99">
        <w:rPr>
          <w:sz w:val="28"/>
          <w:szCs w:val="28"/>
          <w:lang w:bidi="ru-RU"/>
        </w:rPr>
        <w:t>положение предметов и частей собственного тела в пространстве,</w:t>
      </w:r>
      <w:r w:rsidR="00B06244" w:rsidRPr="00F47B99">
        <w:rPr>
          <w:sz w:val="28"/>
          <w:szCs w:val="28"/>
          <w:lang w:bidi="ru-RU"/>
        </w:rPr>
        <w:t xml:space="preserve"> </w:t>
      </w:r>
      <w:r w:rsidRPr="00F47B99">
        <w:rPr>
          <w:sz w:val="28"/>
          <w:szCs w:val="28"/>
          <w:lang w:bidi="ru-RU"/>
        </w:rPr>
        <w:t>неспособности узнавать и воспроизводить фигуры, складывать из частей</w:t>
      </w:r>
      <w:r w:rsidR="00B06244" w:rsidRPr="00F47B99">
        <w:rPr>
          <w:sz w:val="28"/>
          <w:szCs w:val="28"/>
          <w:lang w:bidi="ru-RU"/>
        </w:rPr>
        <w:t xml:space="preserve"> </w:t>
      </w:r>
      <w:r w:rsidRPr="00F47B99">
        <w:rPr>
          <w:sz w:val="28"/>
          <w:szCs w:val="28"/>
          <w:lang w:bidi="ru-RU"/>
        </w:rPr>
        <w:t>целое. В письме выявляются ошибки в графическом изображении букв и</w:t>
      </w:r>
      <w:r w:rsidR="00B06244" w:rsidRPr="00F47B99">
        <w:rPr>
          <w:sz w:val="28"/>
          <w:szCs w:val="28"/>
          <w:lang w:bidi="ru-RU"/>
        </w:rPr>
        <w:t xml:space="preserve"> </w:t>
      </w:r>
      <w:r w:rsidRPr="00F47B99">
        <w:rPr>
          <w:sz w:val="28"/>
          <w:szCs w:val="28"/>
          <w:lang w:bidi="ru-RU"/>
        </w:rPr>
        <w:t>цифр (асимметрия, зеркальность), начало письма и чтения с середины</w:t>
      </w:r>
      <w:r w:rsidR="00B06244" w:rsidRPr="00F47B99">
        <w:rPr>
          <w:sz w:val="28"/>
          <w:szCs w:val="28"/>
          <w:lang w:bidi="ru-RU"/>
        </w:rPr>
        <w:t xml:space="preserve"> страницы.</w:t>
      </w:r>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lastRenderedPageBreak/>
        <w:t>Нарушения ОДА проявляются в расстройстве внимания и памяти,</w:t>
      </w:r>
      <w:r w:rsidR="00B06244" w:rsidRPr="00F47B99">
        <w:rPr>
          <w:sz w:val="28"/>
          <w:szCs w:val="28"/>
          <w:lang w:bidi="ru-RU"/>
        </w:rPr>
        <w:t xml:space="preserve"> </w:t>
      </w:r>
      <w:r w:rsidRPr="00F47B99">
        <w:rPr>
          <w:sz w:val="28"/>
          <w:szCs w:val="28"/>
          <w:lang w:bidi="ru-RU"/>
        </w:rPr>
        <w:t>рассредоточенности, сужении объема внимания, преобладании слуховой</w:t>
      </w:r>
      <w:r w:rsidR="00B06244" w:rsidRPr="00F47B99">
        <w:rPr>
          <w:sz w:val="28"/>
          <w:szCs w:val="28"/>
          <w:lang w:bidi="ru-RU"/>
        </w:rPr>
        <w:t xml:space="preserve"> </w:t>
      </w:r>
      <w:r w:rsidRPr="00F47B99">
        <w:rPr>
          <w:sz w:val="28"/>
          <w:szCs w:val="28"/>
          <w:lang w:bidi="ru-RU"/>
        </w:rPr>
        <w:t>памяти над зрительной. Эмоциональные нарушения проявляются в виде</w:t>
      </w:r>
      <w:r w:rsidR="00B06244" w:rsidRPr="00F47B99">
        <w:rPr>
          <w:sz w:val="28"/>
          <w:szCs w:val="28"/>
        </w:rPr>
        <w:t xml:space="preserve"> </w:t>
      </w:r>
      <w:r w:rsidRPr="00F47B99">
        <w:rPr>
          <w:sz w:val="28"/>
          <w:szCs w:val="28"/>
          <w:lang w:bidi="ru-RU"/>
        </w:rPr>
        <w:t>повышенной возбудимости, проявлении страхов, склонности к колебаниям настроения.</w:t>
      </w:r>
      <w:r w:rsidR="00B06244" w:rsidRPr="00F47B99">
        <w:rPr>
          <w:sz w:val="28"/>
          <w:szCs w:val="28"/>
          <w:lang w:bidi="ru-RU"/>
        </w:rPr>
        <w:t xml:space="preserve"> </w:t>
      </w:r>
      <w:r w:rsidRPr="00F47B99">
        <w:rPr>
          <w:sz w:val="28"/>
          <w:szCs w:val="28"/>
          <w:lang w:bidi="ru-RU"/>
        </w:rPr>
        <w:t xml:space="preserve">Продолжительность занятия не должна превышать 1,5 часа (в день 3 часа), после чего рекомендуется 10-15-минутный перерыв. Для организации учебного процесса необходимо определить учебное место в аудитории, следует разрешить студенту самому подбирать комфортную позу для выполнения письменных и устных работ (сидя, стоя, облокотившись и т.д.). При проведении занятий следует учитывать объем и формы выполнения устных и письменных работ, темп работы аудитории и по возможности менять формы проведения занятий. С целью получения лицами с поражением опорно-двигательного аппарата информации в полном объеме звуковые сообщения нужно дублировать зрительными, использовать наглядный материал, обучающие видеоматериалы. При работе со студентами с нарушением ОДА необходимо использовать методы, активизирующие познавательную деятельность </w:t>
      </w:r>
      <w:r w:rsidR="00B06244" w:rsidRPr="00F47B99">
        <w:rPr>
          <w:sz w:val="28"/>
          <w:szCs w:val="28"/>
          <w:lang w:bidi="ru-RU"/>
        </w:rPr>
        <w:t>об</w:t>
      </w:r>
      <w:r w:rsidRPr="00F47B99">
        <w:rPr>
          <w:sz w:val="28"/>
          <w:szCs w:val="28"/>
          <w:lang w:bidi="ru-RU"/>
        </w:rPr>
        <w:t>уча</w:t>
      </w:r>
      <w:r w:rsidR="00B06244" w:rsidRPr="00F47B99">
        <w:rPr>
          <w:sz w:val="28"/>
          <w:szCs w:val="28"/>
          <w:lang w:bidi="ru-RU"/>
        </w:rPr>
        <w:t>ю</w:t>
      </w:r>
      <w:r w:rsidRPr="00F47B99">
        <w:rPr>
          <w:sz w:val="28"/>
          <w:szCs w:val="28"/>
          <w:lang w:bidi="ru-RU"/>
        </w:rPr>
        <w:t>щихся, развивающие устную и письменную речь и формирующие необходимые учебные навыки.</w:t>
      </w:r>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Физический недостаток существенно влияет на социальную поз</w:t>
      </w:r>
      <w:r w:rsidRPr="00F47B99">
        <w:rPr>
          <w:rStyle w:val="1"/>
          <w:color w:val="auto"/>
          <w:sz w:val="28"/>
          <w:szCs w:val="28"/>
          <w:u w:val="none"/>
        </w:rPr>
        <w:t>ици</w:t>
      </w:r>
      <w:r w:rsidRPr="00F47B99">
        <w:rPr>
          <w:sz w:val="28"/>
          <w:szCs w:val="28"/>
          <w:lang w:bidi="ru-RU"/>
        </w:rPr>
        <w:t>ю студента, на его отношение к окружающему миру, следствием чего является искажение ведущей деятельности и общения с окружающими. У таких студентов наблюдаются нарушения личностного развития: пониженная мотивация к деятельности, страхи, связанные с передвижением и общением, стремление к ограничению социальных контактов. Эмоционально-волевые нарушения проявляются в повышенной возбудимости, чрезмерной чувствительности к внешним раздражителям и пугливости. У одних отмечается беспокойство, суетливость, расторможенность, у других - вялость, пассивность и двигательная заторможенность.</w:t>
      </w:r>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 xml:space="preserve">При общении с человеком в инвалидной коляске, нужно сделать так, чтобы ваши глаза находились на одном уровне. На неё нельзя </w:t>
      </w:r>
      <w:r w:rsidRPr="00F47B99">
        <w:rPr>
          <w:sz w:val="28"/>
          <w:szCs w:val="28"/>
          <w:lang w:bidi="ru-RU"/>
        </w:rPr>
        <w:lastRenderedPageBreak/>
        <w:t>облокачиваться. Нельзя начать катить коляску без согласия, сидящего в ней.</w:t>
      </w:r>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Нужно спросить, необходима ли помощь, прежде чем оказать ее.</w:t>
      </w:r>
      <w:r w:rsidR="00B06244" w:rsidRPr="00F47B99">
        <w:rPr>
          <w:sz w:val="28"/>
          <w:szCs w:val="28"/>
        </w:rPr>
        <w:t xml:space="preserve"> </w:t>
      </w:r>
      <w:r w:rsidRPr="00F47B99">
        <w:rPr>
          <w:sz w:val="28"/>
          <w:szCs w:val="28"/>
          <w:lang w:bidi="ru-RU"/>
        </w:rPr>
        <w:t>Необходимо предложить помощь при открытии дверей или наличии в помещениях высоких порогов. Если предложение о помощи принято, необходимо спросить, что нужно делать, четко следуя инструкциям. Передвигать коляску нужно медленно, поскольку она быстро набирает скорость, и неожиданный толчок может привести к потере равновесия.</w:t>
      </w:r>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Всегда необходимо лично убеждаться в доступности мест, где запланированы занятия. Можно предложить старосте группы, где обучается студент-инвалид или студент заранее известить его о возможных проблемах с доступностью объекта.</w:t>
      </w:r>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Лица с психическими проблемами могут испытывать эмоциональные расстройства. Если человек, имеющий такие нарушения, расстроен, нужно спросить его спокойно, что можно сделать, чтобы помочь ему. Не следует говорить резко с человеком, имеющим психические нарушения, даже если для этого имеются основания. Если собеседник проявляет дружелюбность, то лицо с ОВЗ будет чувствовать себя спокойно.</w:t>
      </w:r>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При общении с людьми, испытывающими затруднения в речи, не следует: - перебивать и поправлять. Необходимо быть готовым к тому, что разговор с человеком с затрудненной речью займет больше времени. Старайтесь задавать вопросы, которые требуют коротких ответов или кивка. При общении с людьми с гиперкинезами (непроизвольными движениями тела или конечностей):</w:t>
      </w:r>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во время разговора не отвлекайтесь на непроизвольные движения собеседника, потому что можете пропустить что-то важное; при гиперкинезах встречаются затруднения в речи.</w:t>
      </w:r>
    </w:p>
    <w:p w:rsidR="005679AE" w:rsidRPr="00F47B99" w:rsidRDefault="005679AE" w:rsidP="00F47B99">
      <w:pPr>
        <w:pStyle w:val="3"/>
        <w:shd w:val="clear" w:color="auto" w:fill="auto"/>
        <w:spacing w:before="0" w:line="360" w:lineRule="auto"/>
        <w:ind w:firstLine="709"/>
        <w:jc w:val="both"/>
        <w:rPr>
          <w:sz w:val="28"/>
          <w:szCs w:val="28"/>
          <w:lang w:bidi="ru-RU"/>
        </w:rPr>
      </w:pPr>
      <w:r w:rsidRPr="00F47B99">
        <w:rPr>
          <w:sz w:val="28"/>
          <w:szCs w:val="28"/>
          <w:lang w:bidi="ru-RU"/>
        </w:rPr>
        <w:t>Преподаватель должен проявлять педагогический такт, создавать ситуации успеха для студентов с ОВЗ, своевременно оказывать помощь, развивать веру в собственные силы и возможности.</w:t>
      </w:r>
    </w:p>
    <w:p w:rsidR="00B06244" w:rsidRPr="00F47B99" w:rsidRDefault="00B06244" w:rsidP="00F47B99">
      <w:pPr>
        <w:pStyle w:val="3"/>
        <w:shd w:val="clear" w:color="auto" w:fill="auto"/>
        <w:spacing w:before="0" w:line="360" w:lineRule="auto"/>
        <w:ind w:firstLine="709"/>
        <w:jc w:val="both"/>
        <w:rPr>
          <w:sz w:val="28"/>
          <w:szCs w:val="28"/>
        </w:rPr>
      </w:pPr>
    </w:p>
    <w:p w:rsidR="005679AE" w:rsidRPr="00F47B99" w:rsidRDefault="00B06244" w:rsidP="00F47B99">
      <w:pPr>
        <w:pStyle w:val="11"/>
        <w:keepNext/>
        <w:keepLines/>
        <w:numPr>
          <w:ilvl w:val="0"/>
          <w:numId w:val="2"/>
        </w:numPr>
        <w:shd w:val="clear" w:color="auto" w:fill="auto"/>
        <w:tabs>
          <w:tab w:val="left" w:pos="993"/>
        </w:tabs>
        <w:spacing w:after="0" w:line="360" w:lineRule="auto"/>
        <w:ind w:firstLine="709"/>
        <w:rPr>
          <w:sz w:val="28"/>
          <w:szCs w:val="28"/>
        </w:rPr>
      </w:pPr>
      <w:bookmarkStart w:id="6" w:name="bookmark6"/>
      <w:r w:rsidRPr="00F47B99">
        <w:rPr>
          <w:sz w:val="28"/>
          <w:szCs w:val="28"/>
          <w:lang w:bidi="ru-RU"/>
        </w:rPr>
        <w:lastRenderedPageBreak/>
        <w:t xml:space="preserve"> ОБЩИЕ РЕКОМЕНДАЦИИ ПО РАБОТЕ СО СТУДЕНТАМИ-ИНВАЛИДАМИ</w:t>
      </w:r>
      <w:bookmarkEnd w:id="6"/>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Использование указаний, как в устной, так и письменной форме;</w:t>
      </w:r>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Поэтапное разъяснение заданий;</w:t>
      </w:r>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Последовательное выполнение заданий;</w:t>
      </w:r>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Повторение студентами инструкции к выполнению задания;</w:t>
      </w:r>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Обеспечение аудио-визуальными техническими средствами обучения;</w:t>
      </w:r>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Демонстрация уже выполненного задания (например, решенная математическая задача);</w:t>
      </w:r>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Близость к студентам во время объяснения задания;</w:t>
      </w:r>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 xml:space="preserve">Разрешение использовать диктофон для записи ответов </w:t>
      </w:r>
      <w:r w:rsidR="00B06244" w:rsidRPr="00F47B99">
        <w:rPr>
          <w:sz w:val="28"/>
          <w:szCs w:val="28"/>
          <w:lang w:bidi="ru-RU"/>
        </w:rPr>
        <w:t>об</w:t>
      </w:r>
      <w:r w:rsidRPr="00F47B99">
        <w:rPr>
          <w:sz w:val="28"/>
          <w:szCs w:val="28"/>
          <w:lang w:bidi="ru-RU"/>
        </w:rPr>
        <w:t>уча</w:t>
      </w:r>
      <w:r w:rsidR="00B06244" w:rsidRPr="00F47B99">
        <w:rPr>
          <w:sz w:val="28"/>
          <w:szCs w:val="28"/>
          <w:lang w:bidi="ru-RU"/>
        </w:rPr>
        <w:t>ю</w:t>
      </w:r>
      <w:r w:rsidRPr="00F47B99">
        <w:rPr>
          <w:sz w:val="28"/>
          <w:szCs w:val="28"/>
          <w:lang w:bidi="ru-RU"/>
        </w:rPr>
        <w:t>щимися;</w:t>
      </w:r>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Акцентирование внимания на хороших оценках;</w:t>
      </w:r>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Распределение студентов по парам для выполнения проектов, чтобы один из студентов мог подать пример другому;</w:t>
      </w:r>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Свести к минимуму наказания за невыполнение задания; ориентироваться более на позитивное, чем негативное;</w:t>
      </w:r>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Составление индивидуальных планов, позитивно ориентированных и учитывающих навыки и умения студента;</w:t>
      </w:r>
    </w:p>
    <w:p w:rsidR="005679AE" w:rsidRPr="00F47B99" w:rsidRDefault="005679AE" w:rsidP="00F47B99">
      <w:pPr>
        <w:pStyle w:val="3"/>
        <w:shd w:val="clear" w:color="auto" w:fill="auto"/>
        <w:spacing w:before="0" w:line="360" w:lineRule="auto"/>
        <w:ind w:firstLine="709"/>
        <w:jc w:val="both"/>
        <w:rPr>
          <w:sz w:val="28"/>
          <w:szCs w:val="28"/>
          <w:lang w:bidi="ru-RU"/>
        </w:rPr>
      </w:pPr>
      <w:r w:rsidRPr="00F47B99">
        <w:rPr>
          <w:sz w:val="28"/>
          <w:szCs w:val="28"/>
          <w:lang w:bidi="ru-RU"/>
        </w:rPr>
        <w:t>Игнорирование незначительных поведенческих нарушений. Разработка мер вмешательства в случае недопустимого поведения, которое является непреднамеренным.</w:t>
      </w:r>
    </w:p>
    <w:p w:rsidR="00B06244" w:rsidRPr="00F47B99" w:rsidRDefault="00B06244" w:rsidP="00F47B99">
      <w:pPr>
        <w:pStyle w:val="3"/>
        <w:shd w:val="clear" w:color="auto" w:fill="auto"/>
        <w:spacing w:before="0" w:line="360" w:lineRule="auto"/>
        <w:ind w:firstLine="709"/>
        <w:jc w:val="both"/>
        <w:rPr>
          <w:sz w:val="28"/>
          <w:szCs w:val="28"/>
        </w:rPr>
      </w:pPr>
    </w:p>
    <w:p w:rsidR="005679AE" w:rsidRPr="00F47B99" w:rsidRDefault="005679AE" w:rsidP="00F47B99">
      <w:pPr>
        <w:pStyle w:val="11"/>
        <w:keepNext/>
        <w:keepLines/>
        <w:numPr>
          <w:ilvl w:val="0"/>
          <w:numId w:val="2"/>
        </w:numPr>
        <w:shd w:val="clear" w:color="auto" w:fill="auto"/>
        <w:tabs>
          <w:tab w:val="left" w:pos="993"/>
        </w:tabs>
        <w:spacing w:after="0" w:line="360" w:lineRule="auto"/>
        <w:ind w:firstLine="709"/>
        <w:rPr>
          <w:sz w:val="28"/>
          <w:szCs w:val="28"/>
        </w:rPr>
      </w:pPr>
      <w:bookmarkStart w:id="7" w:name="bookmark7"/>
      <w:r w:rsidRPr="00F47B99">
        <w:rPr>
          <w:sz w:val="28"/>
          <w:szCs w:val="28"/>
          <w:lang w:bidi="ru-RU"/>
        </w:rPr>
        <w:t xml:space="preserve"> </w:t>
      </w:r>
      <w:r w:rsidR="00B06244" w:rsidRPr="00F47B99">
        <w:rPr>
          <w:sz w:val="28"/>
          <w:szCs w:val="28"/>
          <w:lang w:bidi="ru-RU"/>
        </w:rPr>
        <w:t>ТЕХНОЛОГИИ ДОСТИЖЕНИЯ УСПЕХА В РАБОТЕ СО СТУДЕНТАМИ-ИНВАЛИДАМИ</w:t>
      </w:r>
      <w:bookmarkEnd w:id="7"/>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 xml:space="preserve">Студенты с ограниченными возможностями здоровья нуждаются в изменении способов подачи информации или модификации учебного плана с целью более успешного освоения образовательной программы. Необходимо предоставление студентам с ограниченными возможностями здоровья особых условий, в частности, изменения сроков сдачи, формы выполнения задания, его организации, способов представления результатов. Изменение </w:t>
      </w:r>
      <w:r w:rsidRPr="00F47B99">
        <w:rPr>
          <w:sz w:val="28"/>
          <w:szCs w:val="28"/>
          <w:lang w:bidi="ru-RU"/>
        </w:rPr>
        <w:lastRenderedPageBreak/>
        <w:t>способов подачи информации и модификация не должны влиять на оценочные результаты.</w:t>
      </w:r>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Модификацию можно определить, как некое изменение задания или теста, которое меняет стандартную процедуру его проведения, или изменение требований, предъявляемых к уровню знаний учащегося с ограниченными возможностями здоровья. Примером модификации может служить частичное выполнение студентами образовательной программы.</w:t>
      </w:r>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Необходимые изменения способов подачи информации и модификации должны быть включены в индивидуальный образовательный план студента. Эти изменения следует применять так, чтобы они отражали индивидуальные нужды студентов с особыми потребностями, причем очень важно также узнавать мнение самих студентов о том, в чем именно они нуждаются.</w:t>
      </w:r>
    </w:p>
    <w:p w:rsidR="005679AE" w:rsidRPr="00F47B99" w:rsidRDefault="005679AE" w:rsidP="00F47B99">
      <w:pPr>
        <w:pStyle w:val="31"/>
        <w:shd w:val="clear" w:color="auto" w:fill="auto"/>
        <w:spacing w:before="0" w:after="0" w:line="360" w:lineRule="auto"/>
        <w:ind w:firstLine="709"/>
        <w:jc w:val="both"/>
        <w:rPr>
          <w:sz w:val="28"/>
          <w:szCs w:val="28"/>
        </w:rPr>
      </w:pPr>
      <w:r w:rsidRPr="00F47B99">
        <w:rPr>
          <w:sz w:val="28"/>
          <w:szCs w:val="28"/>
          <w:lang w:bidi="ru-RU"/>
        </w:rPr>
        <w:t>Организация учебного процесса</w:t>
      </w:r>
    </w:p>
    <w:p w:rsidR="005679AE" w:rsidRPr="00F47B99" w:rsidRDefault="005679AE" w:rsidP="00F47B99">
      <w:pPr>
        <w:pStyle w:val="3"/>
        <w:numPr>
          <w:ilvl w:val="0"/>
          <w:numId w:val="3"/>
        </w:numPr>
        <w:shd w:val="clear" w:color="auto" w:fill="auto"/>
        <w:tabs>
          <w:tab w:val="left" w:pos="851"/>
        </w:tabs>
        <w:spacing w:before="0" w:line="360" w:lineRule="auto"/>
        <w:ind w:firstLine="709"/>
        <w:jc w:val="both"/>
        <w:rPr>
          <w:sz w:val="28"/>
          <w:szCs w:val="28"/>
        </w:rPr>
      </w:pPr>
      <w:r w:rsidRPr="00F47B99">
        <w:rPr>
          <w:sz w:val="28"/>
          <w:szCs w:val="28"/>
          <w:lang w:bidi="ru-RU"/>
        </w:rPr>
        <w:t xml:space="preserve"> Использование указаний, как в устной, так и письменной форме.</w:t>
      </w:r>
    </w:p>
    <w:p w:rsidR="005679AE" w:rsidRPr="00F47B99" w:rsidRDefault="005679AE" w:rsidP="00F47B99">
      <w:pPr>
        <w:pStyle w:val="3"/>
        <w:numPr>
          <w:ilvl w:val="0"/>
          <w:numId w:val="3"/>
        </w:numPr>
        <w:shd w:val="clear" w:color="auto" w:fill="auto"/>
        <w:tabs>
          <w:tab w:val="left" w:pos="851"/>
        </w:tabs>
        <w:spacing w:before="0" w:line="360" w:lineRule="auto"/>
        <w:ind w:firstLine="709"/>
        <w:jc w:val="both"/>
        <w:rPr>
          <w:sz w:val="28"/>
          <w:szCs w:val="28"/>
        </w:rPr>
      </w:pPr>
      <w:r w:rsidRPr="00F47B99">
        <w:rPr>
          <w:sz w:val="28"/>
          <w:szCs w:val="28"/>
          <w:lang w:bidi="ru-RU"/>
        </w:rPr>
        <w:t xml:space="preserve"> Поэтапное разъяснение заданий.</w:t>
      </w:r>
    </w:p>
    <w:p w:rsidR="005679AE" w:rsidRPr="00F47B99" w:rsidRDefault="005679AE" w:rsidP="00F47B99">
      <w:pPr>
        <w:pStyle w:val="3"/>
        <w:numPr>
          <w:ilvl w:val="0"/>
          <w:numId w:val="3"/>
        </w:numPr>
        <w:shd w:val="clear" w:color="auto" w:fill="auto"/>
        <w:tabs>
          <w:tab w:val="left" w:pos="851"/>
        </w:tabs>
        <w:spacing w:before="0" w:line="360" w:lineRule="auto"/>
        <w:ind w:firstLine="709"/>
        <w:jc w:val="both"/>
        <w:rPr>
          <w:sz w:val="28"/>
          <w:szCs w:val="28"/>
        </w:rPr>
      </w:pPr>
      <w:r w:rsidRPr="00F47B99">
        <w:rPr>
          <w:sz w:val="28"/>
          <w:szCs w:val="28"/>
          <w:lang w:bidi="ru-RU"/>
        </w:rPr>
        <w:t xml:space="preserve"> Последовательное выполнение заданий.</w:t>
      </w:r>
    </w:p>
    <w:p w:rsidR="005679AE" w:rsidRPr="00F47B99" w:rsidRDefault="005679AE" w:rsidP="00F47B99">
      <w:pPr>
        <w:pStyle w:val="3"/>
        <w:numPr>
          <w:ilvl w:val="0"/>
          <w:numId w:val="3"/>
        </w:numPr>
        <w:shd w:val="clear" w:color="auto" w:fill="auto"/>
        <w:tabs>
          <w:tab w:val="left" w:pos="851"/>
        </w:tabs>
        <w:spacing w:before="0" w:line="360" w:lineRule="auto"/>
        <w:ind w:firstLine="709"/>
        <w:jc w:val="both"/>
        <w:rPr>
          <w:sz w:val="28"/>
          <w:szCs w:val="28"/>
        </w:rPr>
      </w:pPr>
      <w:r w:rsidRPr="00F47B99">
        <w:rPr>
          <w:sz w:val="28"/>
          <w:szCs w:val="28"/>
          <w:lang w:bidi="ru-RU"/>
        </w:rPr>
        <w:t xml:space="preserve"> Повторение студентами инструкции к выполнению задания.</w:t>
      </w:r>
    </w:p>
    <w:p w:rsidR="005679AE" w:rsidRPr="00F47B99" w:rsidRDefault="005679AE" w:rsidP="00F47B99">
      <w:pPr>
        <w:pStyle w:val="3"/>
        <w:numPr>
          <w:ilvl w:val="0"/>
          <w:numId w:val="3"/>
        </w:numPr>
        <w:shd w:val="clear" w:color="auto" w:fill="auto"/>
        <w:tabs>
          <w:tab w:val="left" w:pos="851"/>
        </w:tabs>
        <w:spacing w:before="0" w:line="360" w:lineRule="auto"/>
        <w:ind w:firstLine="709"/>
        <w:jc w:val="both"/>
        <w:rPr>
          <w:sz w:val="28"/>
          <w:szCs w:val="28"/>
        </w:rPr>
      </w:pPr>
      <w:r w:rsidRPr="00F47B99">
        <w:rPr>
          <w:sz w:val="28"/>
          <w:szCs w:val="28"/>
          <w:lang w:bidi="ru-RU"/>
        </w:rPr>
        <w:t xml:space="preserve"> Обеспечение аудио-визуальными техническими средствами обучения.</w:t>
      </w:r>
    </w:p>
    <w:p w:rsidR="005679AE" w:rsidRPr="00F47B99" w:rsidRDefault="005679AE" w:rsidP="00F47B99">
      <w:pPr>
        <w:pStyle w:val="3"/>
        <w:shd w:val="clear" w:color="auto" w:fill="auto"/>
        <w:tabs>
          <w:tab w:val="left" w:pos="851"/>
        </w:tabs>
        <w:spacing w:before="0" w:line="360" w:lineRule="auto"/>
        <w:ind w:firstLine="709"/>
        <w:jc w:val="both"/>
        <w:rPr>
          <w:sz w:val="28"/>
          <w:szCs w:val="28"/>
        </w:rPr>
      </w:pPr>
      <w:r w:rsidRPr="00F47B99">
        <w:rPr>
          <w:sz w:val="28"/>
          <w:szCs w:val="28"/>
          <w:lang w:bidi="ru-RU"/>
        </w:rPr>
        <w:t>-Демонстрация уже выполненного задания (например, решенная</w:t>
      </w:r>
      <w:r w:rsidR="00B06244" w:rsidRPr="00F47B99">
        <w:rPr>
          <w:sz w:val="28"/>
          <w:szCs w:val="28"/>
          <w:lang w:bidi="ru-RU"/>
        </w:rPr>
        <w:t xml:space="preserve"> </w:t>
      </w:r>
      <w:r w:rsidRPr="00F47B99">
        <w:rPr>
          <w:sz w:val="28"/>
          <w:szCs w:val="28"/>
          <w:lang w:bidi="ru-RU"/>
        </w:rPr>
        <w:t>математическая задача).</w:t>
      </w:r>
    </w:p>
    <w:p w:rsidR="005679AE" w:rsidRPr="00F47B99" w:rsidRDefault="005679AE" w:rsidP="00F47B99">
      <w:pPr>
        <w:pStyle w:val="3"/>
        <w:numPr>
          <w:ilvl w:val="0"/>
          <w:numId w:val="3"/>
        </w:numPr>
        <w:shd w:val="clear" w:color="auto" w:fill="auto"/>
        <w:tabs>
          <w:tab w:val="left" w:pos="851"/>
        </w:tabs>
        <w:spacing w:before="0" w:line="360" w:lineRule="auto"/>
        <w:ind w:firstLine="709"/>
        <w:jc w:val="both"/>
        <w:rPr>
          <w:sz w:val="28"/>
          <w:szCs w:val="28"/>
        </w:rPr>
      </w:pPr>
      <w:r w:rsidRPr="00F47B99">
        <w:rPr>
          <w:sz w:val="28"/>
          <w:szCs w:val="28"/>
          <w:lang w:bidi="ru-RU"/>
        </w:rPr>
        <w:t xml:space="preserve"> Близость к студентам во время объяснения задания.</w:t>
      </w:r>
    </w:p>
    <w:p w:rsidR="005679AE" w:rsidRPr="00F47B99" w:rsidRDefault="005679AE" w:rsidP="00F47B99">
      <w:pPr>
        <w:pStyle w:val="3"/>
        <w:numPr>
          <w:ilvl w:val="0"/>
          <w:numId w:val="3"/>
        </w:numPr>
        <w:shd w:val="clear" w:color="auto" w:fill="auto"/>
        <w:tabs>
          <w:tab w:val="left" w:pos="851"/>
        </w:tabs>
        <w:spacing w:before="0" w:line="360" w:lineRule="auto"/>
        <w:ind w:firstLine="709"/>
        <w:jc w:val="both"/>
        <w:rPr>
          <w:sz w:val="28"/>
          <w:szCs w:val="28"/>
        </w:rPr>
      </w:pPr>
      <w:r w:rsidRPr="00F47B99">
        <w:rPr>
          <w:sz w:val="28"/>
          <w:szCs w:val="28"/>
          <w:lang w:bidi="ru-RU"/>
        </w:rPr>
        <w:t xml:space="preserve"> Предоставление дополнительного времени для завершения задания.</w:t>
      </w:r>
    </w:p>
    <w:p w:rsidR="005679AE" w:rsidRPr="00F47B99" w:rsidRDefault="005679AE" w:rsidP="00F47B99">
      <w:pPr>
        <w:pStyle w:val="3"/>
        <w:numPr>
          <w:ilvl w:val="0"/>
          <w:numId w:val="3"/>
        </w:numPr>
        <w:shd w:val="clear" w:color="auto" w:fill="auto"/>
        <w:tabs>
          <w:tab w:val="left" w:pos="851"/>
        </w:tabs>
        <w:spacing w:before="0" w:line="360" w:lineRule="auto"/>
        <w:ind w:firstLine="709"/>
        <w:jc w:val="both"/>
        <w:rPr>
          <w:sz w:val="28"/>
          <w:szCs w:val="28"/>
        </w:rPr>
      </w:pPr>
      <w:r w:rsidRPr="00F47B99">
        <w:rPr>
          <w:sz w:val="28"/>
          <w:szCs w:val="28"/>
          <w:lang w:bidi="ru-RU"/>
        </w:rPr>
        <w:t xml:space="preserve"> Предоставление дополнительного времени для сдачи домашнего задания.</w:t>
      </w:r>
    </w:p>
    <w:p w:rsidR="005679AE" w:rsidRPr="00F47B99" w:rsidRDefault="005679AE" w:rsidP="00F47B99">
      <w:pPr>
        <w:pStyle w:val="3"/>
        <w:numPr>
          <w:ilvl w:val="0"/>
          <w:numId w:val="3"/>
        </w:numPr>
        <w:shd w:val="clear" w:color="auto" w:fill="auto"/>
        <w:tabs>
          <w:tab w:val="left" w:pos="851"/>
        </w:tabs>
        <w:spacing w:before="0" w:line="360" w:lineRule="auto"/>
        <w:ind w:firstLine="709"/>
        <w:jc w:val="both"/>
        <w:rPr>
          <w:sz w:val="28"/>
          <w:szCs w:val="28"/>
        </w:rPr>
      </w:pPr>
      <w:r w:rsidRPr="00F47B99">
        <w:rPr>
          <w:sz w:val="28"/>
          <w:szCs w:val="28"/>
          <w:lang w:bidi="ru-RU"/>
        </w:rPr>
        <w:t xml:space="preserve"> Обеспечение помощи при передвижении.</w:t>
      </w:r>
    </w:p>
    <w:p w:rsidR="005679AE" w:rsidRPr="00F47B99" w:rsidRDefault="005679AE" w:rsidP="00F47B99">
      <w:pPr>
        <w:pStyle w:val="3"/>
        <w:numPr>
          <w:ilvl w:val="0"/>
          <w:numId w:val="3"/>
        </w:numPr>
        <w:shd w:val="clear" w:color="auto" w:fill="auto"/>
        <w:tabs>
          <w:tab w:val="left" w:pos="851"/>
        </w:tabs>
        <w:spacing w:before="0" w:line="360" w:lineRule="auto"/>
        <w:ind w:firstLine="709"/>
        <w:jc w:val="both"/>
        <w:rPr>
          <w:sz w:val="28"/>
          <w:szCs w:val="28"/>
        </w:rPr>
      </w:pPr>
      <w:r w:rsidRPr="00F47B99">
        <w:rPr>
          <w:sz w:val="28"/>
          <w:szCs w:val="28"/>
          <w:lang w:bidi="ru-RU"/>
        </w:rPr>
        <w:t xml:space="preserve"> Письменные задания.</w:t>
      </w:r>
    </w:p>
    <w:p w:rsidR="005679AE" w:rsidRPr="00F47B99" w:rsidRDefault="005679AE" w:rsidP="00F47B99">
      <w:pPr>
        <w:pStyle w:val="3"/>
        <w:numPr>
          <w:ilvl w:val="0"/>
          <w:numId w:val="3"/>
        </w:numPr>
        <w:shd w:val="clear" w:color="auto" w:fill="auto"/>
        <w:tabs>
          <w:tab w:val="left" w:pos="851"/>
        </w:tabs>
        <w:spacing w:before="0" w:line="360" w:lineRule="auto"/>
        <w:ind w:firstLine="709"/>
        <w:jc w:val="both"/>
        <w:rPr>
          <w:sz w:val="28"/>
          <w:szCs w:val="28"/>
        </w:rPr>
      </w:pPr>
      <w:r w:rsidRPr="00F47B99">
        <w:rPr>
          <w:sz w:val="28"/>
          <w:szCs w:val="28"/>
          <w:lang w:bidi="ru-RU"/>
        </w:rPr>
        <w:t xml:space="preserve"> Использование листов с упражнениями, которые требуют минимального заполнения.</w:t>
      </w:r>
    </w:p>
    <w:p w:rsidR="005679AE" w:rsidRPr="00F47B99" w:rsidRDefault="005679AE" w:rsidP="00F47B99">
      <w:pPr>
        <w:pStyle w:val="3"/>
        <w:numPr>
          <w:ilvl w:val="0"/>
          <w:numId w:val="3"/>
        </w:numPr>
        <w:shd w:val="clear" w:color="auto" w:fill="auto"/>
        <w:tabs>
          <w:tab w:val="left" w:pos="851"/>
        </w:tabs>
        <w:spacing w:before="0" w:line="360" w:lineRule="auto"/>
        <w:ind w:firstLine="709"/>
        <w:jc w:val="both"/>
        <w:rPr>
          <w:sz w:val="28"/>
          <w:szCs w:val="28"/>
        </w:rPr>
      </w:pPr>
      <w:r w:rsidRPr="00F47B99">
        <w:rPr>
          <w:sz w:val="28"/>
          <w:szCs w:val="28"/>
          <w:lang w:bidi="ru-RU"/>
        </w:rPr>
        <w:t xml:space="preserve"> Использование упражнений с пропущенными словами/</w:t>
      </w:r>
      <w:r w:rsidR="00B06244" w:rsidRPr="00F47B99">
        <w:rPr>
          <w:sz w:val="28"/>
          <w:szCs w:val="28"/>
          <w:lang w:bidi="ru-RU"/>
        </w:rPr>
        <w:t xml:space="preserve"> </w:t>
      </w:r>
      <w:r w:rsidRPr="00F47B99">
        <w:rPr>
          <w:sz w:val="28"/>
          <w:szCs w:val="28"/>
          <w:lang w:bidi="ru-RU"/>
        </w:rPr>
        <w:lastRenderedPageBreak/>
        <w:t>предложениями.</w:t>
      </w:r>
    </w:p>
    <w:p w:rsidR="005679AE" w:rsidRPr="00F47B99" w:rsidRDefault="005679AE" w:rsidP="00F47B99">
      <w:pPr>
        <w:pStyle w:val="3"/>
        <w:numPr>
          <w:ilvl w:val="0"/>
          <w:numId w:val="3"/>
        </w:numPr>
        <w:shd w:val="clear" w:color="auto" w:fill="auto"/>
        <w:tabs>
          <w:tab w:val="left" w:pos="851"/>
        </w:tabs>
        <w:spacing w:before="0" w:line="360" w:lineRule="auto"/>
        <w:ind w:firstLine="709"/>
        <w:jc w:val="both"/>
        <w:rPr>
          <w:sz w:val="28"/>
          <w:szCs w:val="28"/>
        </w:rPr>
      </w:pPr>
      <w:r w:rsidRPr="00F47B99">
        <w:rPr>
          <w:sz w:val="28"/>
          <w:szCs w:val="28"/>
          <w:lang w:bidi="ru-RU"/>
        </w:rPr>
        <w:t xml:space="preserve"> Обеспечение студента с ограниченными возможностями здоровья печатными копиями заданий, написанных на доске.</w:t>
      </w:r>
    </w:p>
    <w:p w:rsidR="005679AE" w:rsidRPr="00F47B99" w:rsidRDefault="005679AE" w:rsidP="00F47B99">
      <w:pPr>
        <w:pStyle w:val="3"/>
        <w:shd w:val="clear" w:color="auto" w:fill="auto"/>
        <w:tabs>
          <w:tab w:val="left" w:pos="851"/>
        </w:tabs>
        <w:spacing w:before="0" w:line="360" w:lineRule="auto"/>
        <w:ind w:firstLine="709"/>
        <w:jc w:val="both"/>
        <w:rPr>
          <w:sz w:val="28"/>
          <w:szCs w:val="28"/>
        </w:rPr>
      </w:pPr>
      <w:r w:rsidRPr="00F47B99">
        <w:rPr>
          <w:sz w:val="28"/>
          <w:szCs w:val="28"/>
          <w:lang w:bidi="ru-RU"/>
        </w:rPr>
        <w:t xml:space="preserve">Разрешение использовать диктофон для записи ответов </w:t>
      </w:r>
      <w:r w:rsidR="00B06244" w:rsidRPr="00F47B99">
        <w:rPr>
          <w:sz w:val="28"/>
          <w:szCs w:val="28"/>
          <w:lang w:bidi="ru-RU"/>
        </w:rPr>
        <w:t>об</w:t>
      </w:r>
      <w:r w:rsidRPr="00F47B99">
        <w:rPr>
          <w:sz w:val="28"/>
          <w:szCs w:val="28"/>
          <w:lang w:bidi="ru-RU"/>
        </w:rPr>
        <w:t>уча</w:t>
      </w:r>
      <w:r w:rsidR="00B06244" w:rsidRPr="00F47B99">
        <w:rPr>
          <w:sz w:val="28"/>
          <w:szCs w:val="28"/>
          <w:lang w:bidi="ru-RU"/>
        </w:rPr>
        <w:t>ю</w:t>
      </w:r>
      <w:r w:rsidRPr="00F47B99">
        <w:rPr>
          <w:sz w:val="28"/>
          <w:szCs w:val="28"/>
          <w:lang w:bidi="ru-RU"/>
        </w:rPr>
        <w:t>щимися.</w:t>
      </w:r>
    </w:p>
    <w:p w:rsidR="005679AE" w:rsidRPr="00F47B99" w:rsidRDefault="005679AE" w:rsidP="00F47B99">
      <w:pPr>
        <w:pStyle w:val="3"/>
        <w:numPr>
          <w:ilvl w:val="0"/>
          <w:numId w:val="3"/>
        </w:numPr>
        <w:shd w:val="clear" w:color="auto" w:fill="auto"/>
        <w:tabs>
          <w:tab w:val="left" w:pos="851"/>
        </w:tabs>
        <w:spacing w:before="0" w:line="360" w:lineRule="auto"/>
        <w:ind w:firstLine="709"/>
        <w:jc w:val="both"/>
        <w:rPr>
          <w:sz w:val="28"/>
          <w:szCs w:val="28"/>
        </w:rPr>
      </w:pPr>
      <w:r w:rsidRPr="00F47B99">
        <w:rPr>
          <w:sz w:val="28"/>
          <w:szCs w:val="28"/>
          <w:lang w:bidi="ru-RU"/>
        </w:rPr>
        <w:t xml:space="preserve"> Использование индивидуальной шкалы оценок в соответствии с успехами и затраченными усилиями.</w:t>
      </w:r>
    </w:p>
    <w:p w:rsidR="005679AE" w:rsidRPr="00F47B99" w:rsidRDefault="005679AE" w:rsidP="00F47B99">
      <w:pPr>
        <w:pStyle w:val="3"/>
        <w:numPr>
          <w:ilvl w:val="0"/>
          <w:numId w:val="3"/>
        </w:numPr>
        <w:shd w:val="clear" w:color="auto" w:fill="auto"/>
        <w:tabs>
          <w:tab w:val="left" w:pos="851"/>
        </w:tabs>
        <w:spacing w:before="0" w:line="360" w:lineRule="auto"/>
        <w:ind w:firstLine="709"/>
        <w:jc w:val="both"/>
        <w:rPr>
          <w:sz w:val="28"/>
          <w:szCs w:val="28"/>
        </w:rPr>
      </w:pPr>
      <w:r w:rsidRPr="00F47B99">
        <w:rPr>
          <w:sz w:val="28"/>
          <w:szCs w:val="28"/>
          <w:lang w:bidi="ru-RU"/>
        </w:rPr>
        <w:t xml:space="preserve"> Акцентирование внимания на хороших оценках.</w:t>
      </w:r>
    </w:p>
    <w:p w:rsidR="005679AE" w:rsidRPr="00F47B99" w:rsidRDefault="005679AE" w:rsidP="00F47B99">
      <w:pPr>
        <w:pStyle w:val="3"/>
        <w:numPr>
          <w:ilvl w:val="0"/>
          <w:numId w:val="3"/>
        </w:numPr>
        <w:shd w:val="clear" w:color="auto" w:fill="auto"/>
        <w:tabs>
          <w:tab w:val="left" w:pos="851"/>
        </w:tabs>
        <w:spacing w:before="0" w:line="360" w:lineRule="auto"/>
        <w:ind w:firstLine="709"/>
        <w:jc w:val="both"/>
        <w:rPr>
          <w:sz w:val="28"/>
          <w:szCs w:val="28"/>
        </w:rPr>
      </w:pPr>
      <w:r w:rsidRPr="00F47B99">
        <w:rPr>
          <w:sz w:val="28"/>
          <w:szCs w:val="28"/>
          <w:lang w:bidi="ru-RU"/>
        </w:rPr>
        <w:t xml:space="preserve"> Разрешение переделать задание, с которым он не справился.</w:t>
      </w:r>
    </w:p>
    <w:p w:rsidR="005679AE" w:rsidRPr="00F47B99" w:rsidRDefault="005679AE" w:rsidP="00F47B99">
      <w:pPr>
        <w:pStyle w:val="3"/>
        <w:numPr>
          <w:ilvl w:val="0"/>
          <w:numId w:val="3"/>
        </w:numPr>
        <w:shd w:val="clear" w:color="auto" w:fill="auto"/>
        <w:tabs>
          <w:tab w:val="left" w:pos="851"/>
        </w:tabs>
        <w:spacing w:before="0" w:line="360" w:lineRule="auto"/>
        <w:ind w:firstLine="709"/>
        <w:jc w:val="both"/>
        <w:rPr>
          <w:sz w:val="28"/>
          <w:szCs w:val="28"/>
        </w:rPr>
      </w:pPr>
      <w:r w:rsidRPr="00F47B99">
        <w:rPr>
          <w:sz w:val="28"/>
          <w:szCs w:val="28"/>
          <w:lang w:bidi="ru-RU"/>
        </w:rPr>
        <w:t xml:space="preserve"> Оценка переделанных работ.</w:t>
      </w:r>
    </w:p>
    <w:p w:rsidR="005679AE" w:rsidRPr="00F47B99" w:rsidRDefault="005679AE" w:rsidP="00F47B99">
      <w:pPr>
        <w:pStyle w:val="3"/>
        <w:numPr>
          <w:ilvl w:val="0"/>
          <w:numId w:val="3"/>
        </w:numPr>
        <w:shd w:val="clear" w:color="auto" w:fill="auto"/>
        <w:tabs>
          <w:tab w:val="left" w:pos="851"/>
        </w:tabs>
        <w:spacing w:before="0" w:line="360" w:lineRule="auto"/>
        <w:ind w:firstLine="709"/>
        <w:jc w:val="both"/>
        <w:rPr>
          <w:sz w:val="28"/>
          <w:szCs w:val="28"/>
        </w:rPr>
      </w:pPr>
      <w:r w:rsidRPr="00F47B99">
        <w:rPr>
          <w:sz w:val="28"/>
          <w:szCs w:val="28"/>
          <w:lang w:bidi="ru-RU"/>
        </w:rPr>
        <w:t xml:space="preserve"> Распределение студентов по парам для выполнения проектов, чтобы один из студентов мог подать пример другому.</w:t>
      </w:r>
    </w:p>
    <w:p w:rsidR="005679AE" w:rsidRPr="00F47B99" w:rsidRDefault="005679AE" w:rsidP="00F47B99">
      <w:pPr>
        <w:pStyle w:val="3"/>
        <w:numPr>
          <w:ilvl w:val="0"/>
          <w:numId w:val="3"/>
        </w:numPr>
        <w:shd w:val="clear" w:color="auto" w:fill="auto"/>
        <w:tabs>
          <w:tab w:val="left" w:pos="851"/>
        </w:tabs>
        <w:spacing w:before="0" w:line="360" w:lineRule="auto"/>
        <w:ind w:firstLine="709"/>
        <w:jc w:val="both"/>
        <w:rPr>
          <w:sz w:val="28"/>
          <w:szCs w:val="28"/>
        </w:rPr>
      </w:pPr>
      <w:r w:rsidRPr="00F47B99">
        <w:rPr>
          <w:sz w:val="28"/>
          <w:szCs w:val="28"/>
          <w:lang w:bidi="ru-RU"/>
        </w:rPr>
        <w:t xml:space="preserve"> Свести к минимуму наказания за невыполнение задания; ориентироваться более на позитивное, чем негативное.</w:t>
      </w:r>
    </w:p>
    <w:p w:rsidR="005679AE" w:rsidRPr="00F47B99" w:rsidRDefault="005679AE" w:rsidP="00F47B99">
      <w:pPr>
        <w:pStyle w:val="3"/>
        <w:numPr>
          <w:ilvl w:val="0"/>
          <w:numId w:val="3"/>
        </w:numPr>
        <w:shd w:val="clear" w:color="auto" w:fill="auto"/>
        <w:tabs>
          <w:tab w:val="left" w:pos="851"/>
        </w:tabs>
        <w:spacing w:before="0" w:line="360" w:lineRule="auto"/>
        <w:ind w:firstLine="709"/>
        <w:jc w:val="both"/>
        <w:rPr>
          <w:sz w:val="28"/>
          <w:szCs w:val="28"/>
        </w:rPr>
      </w:pPr>
      <w:r w:rsidRPr="00F47B99">
        <w:rPr>
          <w:sz w:val="28"/>
          <w:szCs w:val="28"/>
          <w:lang w:bidi="ru-RU"/>
        </w:rPr>
        <w:t xml:space="preserve"> Составление индивидуальных планов, позитивно ориентированных и учитывающих навыки и умения студента.</w:t>
      </w:r>
    </w:p>
    <w:p w:rsidR="005679AE" w:rsidRPr="00F47B99" w:rsidRDefault="005679AE" w:rsidP="00F47B99">
      <w:pPr>
        <w:pStyle w:val="3"/>
        <w:numPr>
          <w:ilvl w:val="0"/>
          <w:numId w:val="3"/>
        </w:numPr>
        <w:shd w:val="clear" w:color="auto" w:fill="auto"/>
        <w:tabs>
          <w:tab w:val="left" w:pos="851"/>
        </w:tabs>
        <w:spacing w:before="0" w:line="360" w:lineRule="auto"/>
        <w:ind w:firstLine="709"/>
        <w:jc w:val="both"/>
        <w:rPr>
          <w:sz w:val="28"/>
          <w:szCs w:val="28"/>
        </w:rPr>
      </w:pPr>
      <w:r w:rsidRPr="00F47B99">
        <w:rPr>
          <w:sz w:val="28"/>
          <w:szCs w:val="28"/>
          <w:lang w:bidi="ru-RU"/>
        </w:rPr>
        <w:t xml:space="preserve"> Игнорирование незначительных поведенческих нарушений.</w:t>
      </w:r>
    </w:p>
    <w:p w:rsidR="005679AE" w:rsidRPr="00F47B99" w:rsidRDefault="005679AE" w:rsidP="00F47B99">
      <w:pPr>
        <w:pStyle w:val="3"/>
        <w:numPr>
          <w:ilvl w:val="0"/>
          <w:numId w:val="3"/>
        </w:numPr>
        <w:shd w:val="clear" w:color="auto" w:fill="auto"/>
        <w:tabs>
          <w:tab w:val="left" w:pos="851"/>
        </w:tabs>
        <w:spacing w:before="0" w:line="360" w:lineRule="auto"/>
        <w:ind w:firstLine="709"/>
        <w:jc w:val="both"/>
        <w:rPr>
          <w:sz w:val="28"/>
          <w:szCs w:val="28"/>
        </w:rPr>
      </w:pPr>
      <w:r w:rsidRPr="00F47B99">
        <w:rPr>
          <w:sz w:val="28"/>
          <w:szCs w:val="28"/>
          <w:lang w:bidi="ru-RU"/>
        </w:rPr>
        <w:t xml:space="preserve"> Разработка мер вмешательства в случае недопустимого поведения, которое является непреднамеренным.</w:t>
      </w:r>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Педагогам следует способствовать созданию доброжелательной атмосферы во всех группах, где студенты могут обсуждать свою жизнь и чувства, где развита взаимная поддержка и коллективная работа.</w:t>
      </w:r>
    </w:p>
    <w:p w:rsidR="005679AE" w:rsidRPr="00F47B99" w:rsidRDefault="005679AE" w:rsidP="00F47B99">
      <w:pPr>
        <w:pStyle w:val="3"/>
        <w:shd w:val="clear" w:color="auto" w:fill="auto"/>
        <w:spacing w:before="0" w:line="360" w:lineRule="auto"/>
        <w:ind w:firstLine="709"/>
        <w:jc w:val="both"/>
        <w:rPr>
          <w:sz w:val="28"/>
          <w:szCs w:val="28"/>
        </w:rPr>
      </w:pPr>
      <w:r w:rsidRPr="00F47B99">
        <w:rPr>
          <w:sz w:val="28"/>
          <w:szCs w:val="28"/>
          <w:lang w:bidi="ru-RU"/>
        </w:rPr>
        <w:t>Необходимо отмечать достижения студента относительно его успехов, нестандартные достижения. Следует использовать возможности вне учебной работы, например, во время занятий в кружках, участия в обще</w:t>
      </w:r>
      <w:r w:rsidR="00F47B99" w:rsidRPr="00F47B99">
        <w:rPr>
          <w:sz w:val="28"/>
          <w:szCs w:val="28"/>
          <w:lang w:bidi="ru-RU"/>
        </w:rPr>
        <w:t>колледжных</w:t>
      </w:r>
      <w:r w:rsidRPr="00F47B99">
        <w:rPr>
          <w:sz w:val="28"/>
          <w:szCs w:val="28"/>
          <w:lang w:bidi="ru-RU"/>
        </w:rPr>
        <w:t xml:space="preserve"> мероприятиях.</w:t>
      </w:r>
    </w:p>
    <w:p w:rsidR="005679AE" w:rsidRPr="00F47B99" w:rsidRDefault="005679AE" w:rsidP="00F47B99">
      <w:pPr>
        <w:spacing w:after="0" w:line="360" w:lineRule="auto"/>
        <w:ind w:firstLine="709"/>
        <w:jc w:val="both"/>
        <w:rPr>
          <w:rFonts w:ascii="Times New Roman" w:hAnsi="Times New Roman" w:cs="Times New Roman"/>
          <w:sz w:val="28"/>
          <w:szCs w:val="28"/>
        </w:rPr>
      </w:pPr>
    </w:p>
    <w:sectPr w:rsidR="005679AE" w:rsidRPr="00F47B99" w:rsidSect="005679AE">
      <w:footerReference w:type="even" r:id="rId8"/>
      <w:footerReference w:type="default" r:id="rId9"/>
      <w:pgSz w:w="11906" w:h="16840"/>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A76" w:rsidRDefault="00CD0A76" w:rsidP="005679AE">
      <w:pPr>
        <w:spacing w:after="0" w:line="240" w:lineRule="auto"/>
      </w:pPr>
      <w:r>
        <w:separator/>
      </w:r>
    </w:p>
  </w:endnote>
  <w:endnote w:type="continuationSeparator" w:id="1">
    <w:p w:rsidR="00CD0A76" w:rsidRDefault="00CD0A76" w:rsidP="00567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9AE" w:rsidRDefault="005679A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9AE" w:rsidRDefault="005679A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A76" w:rsidRDefault="00CD0A76" w:rsidP="005679AE">
      <w:pPr>
        <w:spacing w:after="0" w:line="240" w:lineRule="auto"/>
      </w:pPr>
      <w:r>
        <w:separator/>
      </w:r>
    </w:p>
  </w:footnote>
  <w:footnote w:type="continuationSeparator" w:id="1">
    <w:p w:rsidR="00CD0A76" w:rsidRDefault="00CD0A76" w:rsidP="00567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77605"/>
      <w:docPartObj>
        <w:docPartGallery w:val="Page Numbers (Top of Page)"/>
        <w:docPartUnique/>
      </w:docPartObj>
    </w:sdtPr>
    <w:sdtContent>
      <w:p w:rsidR="005679AE" w:rsidRDefault="00336449">
        <w:pPr>
          <w:pStyle w:val="a8"/>
          <w:jc w:val="center"/>
        </w:pPr>
        <w:fldSimple w:instr=" PAGE   \* MERGEFORMAT ">
          <w:r w:rsidR="00615F68">
            <w:rPr>
              <w:noProof/>
            </w:rPr>
            <w:t>24</w:t>
          </w:r>
        </w:fldSimple>
      </w:p>
    </w:sdtContent>
  </w:sdt>
  <w:p w:rsidR="005679AE" w:rsidRDefault="005679A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73FB"/>
    <w:multiLevelType w:val="multilevel"/>
    <w:tmpl w:val="9CC486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691920"/>
    <w:multiLevelType w:val="multilevel"/>
    <w:tmpl w:val="4266A2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AA6CA4"/>
    <w:multiLevelType w:val="hybridMultilevel"/>
    <w:tmpl w:val="1A6AA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532123"/>
    <w:multiLevelType w:val="multilevel"/>
    <w:tmpl w:val="0910E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useFELayout/>
  </w:compat>
  <w:rsids>
    <w:rsidRoot w:val="00AD1F28"/>
    <w:rsid w:val="0005692B"/>
    <w:rsid w:val="00191FD3"/>
    <w:rsid w:val="002D30C5"/>
    <w:rsid w:val="00336449"/>
    <w:rsid w:val="003D2ADF"/>
    <w:rsid w:val="005679AE"/>
    <w:rsid w:val="00615F68"/>
    <w:rsid w:val="006B35D2"/>
    <w:rsid w:val="00711A4D"/>
    <w:rsid w:val="008F2DBD"/>
    <w:rsid w:val="00AD1F28"/>
    <w:rsid w:val="00B06244"/>
    <w:rsid w:val="00C062CA"/>
    <w:rsid w:val="00CC1A66"/>
    <w:rsid w:val="00CD0A76"/>
    <w:rsid w:val="00D238DB"/>
    <w:rsid w:val="00E06F0C"/>
    <w:rsid w:val="00F47B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0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AD1F28"/>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3"/>
    <w:rsid w:val="00AD1F28"/>
    <w:pPr>
      <w:widowControl w:val="0"/>
      <w:shd w:val="clear" w:color="auto" w:fill="FFFFFF"/>
      <w:spacing w:before="7200" w:after="0" w:line="317" w:lineRule="exact"/>
      <w:ind w:hanging="340"/>
      <w:jc w:val="center"/>
    </w:pPr>
    <w:rPr>
      <w:rFonts w:ascii="Times New Roman" w:eastAsia="Times New Roman" w:hAnsi="Times New Roman" w:cs="Times New Roman"/>
      <w:sz w:val="26"/>
      <w:szCs w:val="26"/>
    </w:rPr>
  </w:style>
  <w:style w:type="character" w:customStyle="1" w:styleId="30">
    <w:name w:val="Основной текст (3)_"/>
    <w:basedOn w:val="a0"/>
    <w:link w:val="31"/>
    <w:rsid w:val="00AD1F28"/>
    <w:rPr>
      <w:rFonts w:ascii="Times New Roman" w:eastAsia="Times New Roman" w:hAnsi="Times New Roman" w:cs="Times New Roman"/>
      <w:b/>
      <w:bCs/>
      <w:sz w:val="26"/>
      <w:szCs w:val="26"/>
      <w:shd w:val="clear" w:color="auto" w:fill="FFFFFF"/>
    </w:rPr>
  </w:style>
  <w:style w:type="paragraph" w:customStyle="1" w:styleId="31">
    <w:name w:val="Основной текст (3)"/>
    <w:basedOn w:val="a"/>
    <w:link w:val="30"/>
    <w:rsid w:val="00AD1F28"/>
    <w:pPr>
      <w:widowControl w:val="0"/>
      <w:shd w:val="clear" w:color="auto" w:fill="FFFFFF"/>
      <w:spacing w:before="4140" w:after="7200" w:line="485" w:lineRule="exact"/>
      <w:jc w:val="center"/>
    </w:pPr>
    <w:rPr>
      <w:rFonts w:ascii="Times New Roman" w:eastAsia="Times New Roman" w:hAnsi="Times New Roman" w:cs="Times New Roman"/>
      <w:b/>
      <w:bCs/>
      <w:sz w:val="26"/>
      <w:szCs w:val="26"/>
    </w:rPr>
  </w:style>
  <w:style w:type="table" w:styleId="a4">
    <w:name w:val="Table Grid"/>
    <w:basedOn w:val="a1"/>
    <w:uiPriority w:val="59"/>
    <w:rsid w:val="006B35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2"/>
    <w:basedOn w:val="a3"/>
    <w:rsid w:val="006B35D2"/>
    <w:rPr>
      <w:b w:val="0"/>
      <w:bCs w:val="0"/>
      <w:i w:val="0"/>
      <w:iCs w:val="0"/>
      <w:smallCaps w:val="0"/>
      <w:strike w:val="0"/>
      <w:color w:val="000000"/>
      <w:spacing w:val="0"/>
      <w:w w:val="100"/>
      <w:position w:val="0"/>
      <w:u w:val="none"/>
      <w:lang w:val="ru-RU" w:eastAsia="ru-RU" w:bidi="ru-RU"/>
    </w:rPr>
  </w:style>
  <w:style w:type="character" w:customStyle="1" w:styleId="a5">
    <w:name w:val="Колонтитул_"/>
    <w:basedOn w:val="a0"/>
    <w:rsid w:val="005679AE"/>
    <w:rPr>
      <w:rFonts w:ascii="Times New Roman" w:eastAsia="Times New Roman" w:hAnsi="Times New Roman" w:cs="Times New Roman"/>
      <w:b/>
      <w:bCs/>
      <w:i w:val="0"/>
      <w:iCs w:val="0"/>
      <w:smallCaps w:val="0"/>
      <w:strike w:val="0"/>
      <w:sz w:val="20"/>
      <w:szCs w:val="20"/>
      <w:u w:val="none"/>
    </w:rPr>
  </w:style>
  <w:style w:type="character" w:customStyle="1" w:styleId="a6">
    <w:name w:val="Колонтитул"/>
    <w:basedOn w:val="a5"/>
    <w:rsid w:val="005679AE"/>
    <w:rPr>
      <w:color w:val="000000"/>
      <w:spacing w:val="0"/>
      <w:w w:val="100"/>
      <w:position w:val="0"/>
      <w:lang w:val="ru-RU" w:eastAsia="ru-RU" w:bidi="ru-RU"/>
    </w:rPr>
  </w:style>
  <w:style w:type="character" w:customStyle="1" w:styleId="1">
    <w:name w:val="Основной текст1"/>
    <w:basedOn w:val="a3"/>
    <w:rsid w:val="005679AE"/>
    <w:rPr>
      <w:b w:val="0"/>
      <w:bCs w:val="0"/>
      <w:i w:val="0"/>
      <w:iCs w:val="0"/>
      <w:smallCaps w:val="0"/>
      <w:strike w:val="0"/>
      <w:color w:val="000000"/>
      <w:spacing w:val="0"/>
      <w:w w:val="100"/>
      <w:position w:val="0"/>
      <w:u w:val="single"/>
      <w:lang w:val="ru-RU" w:eastAsia="ru-RU" w:bidi="ru-RU"/>
    </w:rPr>
  </w:style>
  <w:style w:type="character" w:customStyle="1" w:styleId="10">
    <w:name w:val="Заголовок №1_"/>
    <w:basedOn w:val="a0"/>
    <w:link w:val="11"/>
    <w:rsid w:val="005679AE"/>
    <w:rPr>
      <w:rFonts w:ascii="Times New Roman" w:eastAsia="Times New Roman" w:hAnsi="Times New Roman" w:cs="Times New Roman"/>
      <w:b/>
      <w:bCs/>
      <w:sz w:val="26"/>
      <w:szCs w:val="26"/>
      <w:shd w:val="clear" w:color="auto" w:fill="FFFFFF"/>
    </w:rPr>
  </w:style>
  <w:style w:type="character" w:customStyle="1" w:styleId="a7">
    <w:name w:val="Основной текст + Полужирный"/>
    <w:basedOn w:val="a3"/>
    <w:rsid w:val="005679AE"/>
    <w:rPr>
      <w:b/>
      <w:bCs/>
      <w:i w:val="0"/>
      <w:iCs w:val="0"/>
      <w:smallCaps w:val="0"/>
      <w:strike w:val="0"/>
      <w:color w:val="000000"/>
      <w:spacing w:val="0"/>
      <w:w w:val="100"/>
      <w:position w:val="0"/>
      <w:u w:val="none"/>
      <w:lang w:val="ru-RU" w:eastAsia="ru-RU" w:bidi="ru-RU"/>
    </w:rPr>
  </w:style>
  <w:style w:type="character" w:customStyle="1" w:styleId="32">
    <w:name w:val="Основной текст (3) + Не полужирный"/>
    <w:basedOn w:val="30"/>
    <w:rsid w:val="005679AE"/>
    <w:rPr>
      <w:b/>
      <w:bCs/>
      <w:i w:val="0"/>
      <w:iCs w:val="0"/>
      <w:smallCaps w:val="0"/>
      <w:strike w:val="0"/>
      <w:color w:val="000000"/>
      <w:spacing w:val="0"/>
      <w:w w:val="100"/>
      <w:position w:val="0"/>
      <w:u w:val="none"/>
      <w:lang w:val="ru-RU" w:eastAsia="ru-RU" w:bidi="ru-RU"/>
    </w:rPr>
  </w:style>
  <w:style w:type="character" w:customStyle="1" w:styleId="5">
    <w:name w:val="Основной текст (5)_"/>
    <w:basedOn w:val="a0"/>
    <w:link w:val="50"/>
    <w:rsid w:val="005679AE"/>
    <w:rPr>
      <w:rFonts w:ascii="Times New Roman" w:eastAsia="Times New Roman" w:hAnsi="Times New Roman" w:cs="Times New Roman"/>
      <w:b/>
      <w:bCs/>
      <w:sz w:val="20"/>
      <w:szCs w:val="20"/>
      <w:shd w:val="clear" w:color="auto" w:fill="FFFFFF"/>
    </w:rPr>
  </w:style>
  <w:style w:type="paragraph" w:customStyle="1" w:styleId="11">
    <w:name w:val="Заголовок №1"/>
    <w:basedOn w:val="a"/>
    <w:link w:val="10"/>
    <w:rsid w:val="005679AE"/>
    <w:pPr>
      <w:widowControl w:val="0"/>
      <w:shd w:val="clear" w:color="auto" w:fill="FFFFFF"/>
      <w:spacing w:after="360" w:line="0" w:lineRule="atLeast"/>
      <w:jc w:val="both"/>
      <w:outlineLvl w:val="0"/>
    </w:pPr>
    <w:rPr>
      <w:rFonts w:ascii="Times New Roman" w:eastAsia="Times New Roman" w:hAnsi="Times New Roman" w:cs="Times New Roman"/>
      <w:b/>
      <w:bCs/>
      <w:sz w:val="26"/>
      <w:szCs w:val="26"/>
    </w:rPr>
  </w:style>
  <w:style w:type="paragraph" w:customStyle="1" w:styleId="50">
    <w:name w:val="Основной текст (5)"/>
    <w:basedOn w:val="a"/>
    <w:link w:val="5"/>
    <w:rsid w:val="005679AE"/>
    <w:pPr>
      <w:widowControl w:val="0"/>
      <w:shd w:val="clear" w:color="auto" w:fill="FFFFFF"/>
      <w:spacing w:after="0" w:line="0" w:lineRule="atLeast"/>
      <w:jc w:val="right"/>
    </w:pPr>
    <w:rPr>
      <w:rFonts w:ascii="Times New Roman" w:eastAsia="Times New Roman" w:hAnsi="Times New Roman" w:cs="Times New Roman"/>
      <w:b/>
      <w:bCs/>
      <w:sz w:val="20"/>
      <w:szCs w:val="20"/>
    </w:rPr>
  </w:style>
  <w:style w:type="paragraph" w:styleId="a8">
    <w:name w:val="header"/>
    <w:basedOn w:val="a"/>
    <w:link w:val="a9"/>
    <w:uiPriority w:val="99"/>
    <w:unhideWhenUsed/>
    <w:rsid w:val="005679A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679AE"/>
  </w:style>
  <w:style w:type="paragraph" w:styleId="aa">
    <w:name w:val="footer"/>
    <w:basedOn w:val="a"/>
    <w:link w:val="ab"/>
    <w:uiPriority w:val="99"/>
    <w:semiHidden/>
    <w:unhideWhenUsed/>
    <w:rsid w:val="005679A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679A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5945</Words>
  <Characters>33888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Deremeshko</dc:creator>
  <cp:keywords/>
  <dc:description/>
  <cp:lastModifiedBy>Deremeshko</cp:lastModifiedBy>
  <cp:revision>7</cp:revision>
  <cp:lastPrinted>2019-03-18T03:34:00Z</cp:lastPrinted>
  <dcterms:created xsi:type="dcterms:W3CDTF">2019-03-18T01:30:00Z</dcterms:created>
  <dcterms:modified xsi:type="dcterms:W3CDTF">2019-03-19T00:08:00Z</dcterms:modified>
</cp:coreProperties>
</file>