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11" w:rsidRPr="004C271D" w:rsidRDefault="004C271D" w:rsidP="000079F9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DA7486" wp14:editId="77B509D3">
            <wp:simplePos x="0" y="0"/>
            <wp:positionH relativeFrom="column">
              <wp:posOffset>-1022985</wp:posOffset>
            </wp:positionH>
            <wp:positionV relativeFrom="paragraph">
              <wp:posOffset>-701675</wp:posOffset>
            </wp:positionV>
            <wp:extent cx="7458075" cy="10620375"/>
            <wp:effectExtent l="0" t="0" r="9525" b="9525"/>
            <wp:wrapTight wrapText="bothSides">
              <wp:wrapPolygon edited="0">
                <wp:start x="0" y="0"/>
                <wp:lineTo x="0" y="21581"/>
                <wp:lineTo x="21572" y="21581"/>
                <wp:lineTo x="21572" y="0"/>
                <wp:lineTo x="0" y="0"/>
              </wp:wrapPolygon>
            </wp:wrapTight>
            <wp:docPr id="1" name="Рисунок 1" descr="C:\Users\Admin\Desktop\2021-2022\421_2021\Программа ГИ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-2022\421_2021\Программа ГИА 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Calibri" w:eastAsia="Times New Roman" w:hAnsi="Calibri" w:cs="Times New Roman"/>
          <w:lang w:eastAsia="ru-RU"/>
        </w:rPr>
        <w:id w:val="98274033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3B6DC8" w:rsidRDefault="003B6DC8" w:rsidP="004C271D">
          <w:pPr>
            <w:keepNext/>
            <w:keepLines/>
            <w:shd w:val="clear" w:color="auto" w:fill="FFFFFF" w:themeFill="background1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FE2C7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СОДЕРЖАНИЕ</w:t>
          </w:r>
        </w:p>
        <w:p w:rsidR="00B07A2F" w:rsidRPr="003B6DC8" w:rsidRDefault="00B07A2F" w:rsidP="00852359">
          <w:pPr>
            <w:keepNext/>
            <w:keepLines/>
            <w:spacing w:before="480"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3B6DC8" w:rsidRPr="003B6DC8" w:rsidRDefault="003B6DC8" w:rsidP="003B6DC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867BB9" w:rsidRPr="00867BB9" w:rsidRDefault="003B6DC8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B6DC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3B6DC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3B6DC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61795074" w:history="1">
            <w:r w:rsidR="00867BB9" w:rsidRPr="00867BB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_Toc61795074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75" w:history="1">
            <w:r w:rsidR="00867BB9" w:rsidRPr="00867BB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 ПАСПОРТ  ПРОГРАММЫ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_Toc61795075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76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2.СТРУКТУРА И СОДЕРЖАНИЕ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_Toc61795076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left" w:pos="426"/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77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x-none"/>
              </w:rPr>
              <w:t>2.1.</w:t>
            </w:r>
            <w:r w:rsidR="00867BB9" w:rsidRPr="00867BB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x-none"/>
              </w:rPr>
              <w:t xml:space="preserve">Вид и сроки проведения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x-none"/>
              </w:rPr>
              <w:t>ГИА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x-none"/>
              </w:rPr>
              <w:t>: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_Toc61795077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left" w:pos="426"/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78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x-none"/>
              </w:rPr>
              <w:t xml:space="preserve">2.2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x-none"/>
              </w:rPr>
              <w:t xml:space="preserve">Содержание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x-none"/>
              </w:rPr>
              <w:t>ГИА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_Toc61795078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left" w:pos="426"/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2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ko-KR"/>
              </w:rPr>
              <w:t xml:space="preserve">2.3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ko-KR"/>
              </w:rPr>
              <w:t xml:space="preserve">Структура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/>
                <w:iCs/>
                <w:noProof/>
                <w:sz w:val="28"/>
                <w:szCs w:val="28"/>
                <w:lang w:eastAsia="ko-KR"/>
              </w:rPr>
              <w:t>ВКР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/>
                <w:iCs/>
                <w:noProof/>
                <w:sz w:val="28"/>
                <w:szCs w:val="28"/>
                <w:lang w:val="x-none" w:eastAsia="ko-KR"/>
              </w:rPr>
              <w:t>: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_Toc61795082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left" w:pos="426"/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3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 xml:space="preserve">2.4 Защита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ko-KR"/>
              </w:rPr>
              <w:t>ВКР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_Toc61795083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4" w:history="1">
            <w:r w:rsidR="00867BB9" w:rsidRPr="00867BB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  УСЛОВИЯ РЕАЛИЗАЦИИ ПРОГРАММЫ</w:t>
            </w:r>
            <w:r w:rsidR="00867BB9" w:rsidRPr="00867BB9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 xml:space="preserve"> ГОСУДАРСТВЕННОЙ ИТОГОВОЙ АТТЕСТАЦИИ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_Toc61795084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6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ko-KR"/>
              </w:rPr>
              <w:t xml:space="preserve">3.1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ko-KR"/>
              </w:rPr>
              <w:t>Требования к материально-техническому обеспечению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_Toc61795086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7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ko-KR"/>
              </w:rPr>
              <w:t xml:space="preserve">3.2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ko-KR"/>
              </w:rPr>
              <w:t>Информационное обеспечение ГИА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_Toc61795087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 w:rsidP="00867BB9">
          <w:pPr>
            <w:pStyle w:val="21"/>
            <w:tabs>
              <w:tab w:val="right" w:leader="dot" w:pos="9344"/>
            </w:tabs>
            <w:ind w:hanging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8" w:history="1"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ko-KR"/>
              </w:rPr>
              <w:t xml:space="preserve">3.3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x-none" w:eastAsia="ko-KR"/>
              </w:rPr>
              <w:t xml:space="preserve">Общие требования к организации и проведению </w:t>
            </w:r>
            <w:r w:rsidR="00867BB9" w:rsidRPr="00867BB9">
              <w:rPr>
                <w:rStyle w:val="ae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ko-KR"/>
              </w:rPr>
              <w:t>ГИА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_Toc61795088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89" w:history="1">
            <w:r w:rsidR="00867BB9" w:rsidRPr="00867BB9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>4 ПОРЯДОК ПРОВЕДЕНИЯ ИТОГОВОЙ ГОСУДАРСТВЕННОЙ АТТЕСТАЦИИ ДЛЯ ВЫПУСКНИКОВ ИЗ ЧИСЛА ЛИЦ С ОГРАНИЧЕННЫМИ ВОЗМОЖНОСТЯМИ ЗДОРОВЬЯ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_Toc61795089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92" w:history="1">
            <w:r w:rsidR="00F01F06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>5</w:t>
            </w:r>
            <w:r w:rsidR="00867BB9" w:rsidRPr="00867BB9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 xml:space="preserve"> ПОРЯДОК ПОДАЧИ И РАССМОТРЕНИЯ АПЕЛЛЯЦИЙ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_Toc61795092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93" w:history="1">
            <w:r w:rsidR="00F01F06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>6</w:t>
            </w:r>
            <w:r w:rsidR="00867BB9" w:rsidRPr="00867BB9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 xml:space="preserve"> ХРАНЕНИЕ ВЫПУСКНЫХ КВАЛИФИКАЦИОННЫХ РАБОТ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_Toc61795093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Pr="00867BB9" w:rsidRDefault="00041C5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1795094" w:history="1">
            <w:r w:rsidR="00F01F06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>7</w:t>
            </w:r>
            <w:r w:rsidR="00867BB9" w:rsidRPr="00867BB9">
              <w:rPr>
                <w:rStyle w:val="ae"/>
                <w:rFonts w:ascii="Times New Roman" w:eastAsia="DejaVu Sans" w:hAnsi="Times New Roman" w:cs="Times New Roman"/>
                <w:noProof/>
                <w:sz w:val="28"/>
                <w:szCs w:val="28"/>
                <w:lang w:eastAsia="ko-KR" w:bidi="hi-IN"/>
              </w:rPr>
              <w:t xml:space="preserve"> КАДРОВОЕ ОБЕСПЕЧЕНИЕ ГИА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_Toc61795094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BB9" w:rsidRDefault="00041C5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795095" w:history="1">
            <w:r w:rsidR="00867BB9" w:rsidRPr="00867BB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_Toc61795095 \h </w:instrTex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F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67BB9" w:rsidRPr="00867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DC8" w:rsidRPr="003B6DC8" w:rsidRDefault="003B6DC8" w:rsidP="003B6DC8">
          <w:pPr>
            <w:tabs>
              <w:tab w:val="right" w:leader="dot" w:pos="10196"/>
            </w:tabs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3B6DC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:rsidR="003B6DC8" w:rsidRPr="003B6DC8" w:rsidRDefault="003B6DC8" w:rsidP="003B6D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B6DC8" w:rsidRPr="00B07A2F" w:rsidRDefault="003B6DC8" w:rsidP="00B07A2F">
      <w:pPr>
        <w:pStyle w:val="1"/>
        <w:jc w:val="center"/>
        <w:rPr>
          <w:rStyle w:val="FontStyle27"/>
          <w:color w:val="auto"/>
          <w:sz w:val="28"/>
          <w:szCs w:val="28"/>
        </w:rPr>
      </w:pPr>
      <w:bookmarkStart w:id="0" w:name="_Toc29148852"/>
      <w:bookmarkStart w:id="1" w:name="_Toc61795074"/>
      <w:r w:rsidRPr="00B07A2F">
        <w:rPr>
          <w:rStyle w:val="FontStyle27"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3B6DC8" w:rsidRPr="004472CC" w:rsidRDefault="003B6DC8" w:rsidP="003B6DC8"/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jc w:val="both"/>
        <w:rPr>
          <w:i/>
          <w:sz w:val="28"/>
        </w:rPr>
      </w:pPr>
      <w:bookmarkStart w:id="2" w:name="bookmark6"/>
      <w:r w:rsidRPr="004472CC">
        <w:rPr>
          <w:sz w:val="28"/>
        </w:rPr>
        <w:t xml:space="preserve">Программа государственной итоговой аттестации является частью основной профессиональной образовательной программы КГА ПОУ </w:t>
      </w:r>
      <w:r>
        <w:rPr>
          <w:sz w:val="28"/>
        </w:rPr>
        <w:t>«</w:t>
      </w:r>
      <w:r w:rsidRPr="004472CC">
        <w:rPr>
          <w:sz w:val="28"/>
        </w:rPr>
        <w:t>ДИТК</w:t>
      </w:r>
      <w:r>
        <w:rPr>
          <w:sz w:val="28"/>
        </w:rPr>
        <w:t>»</w:t>
      </w:r>
      <w:r w:rsidRPr="004472CC">
        <w:rPr>
          <w:sz w:val="28"/>
        </w:rPr>
        <w:t xml:space="preserve"> </w:t>
      </w:r>
      <w:bookmarkEnd w:id="2"/>
      <w:r w:rsidRPr="004472CC">
        <w:rPr>
          <w:sz w:val="28"/>
        </w:rPr>
        <w:t>по специальности среднего профессионального образования</w:t>
      </w:r>
      <w:r>
        <w:rPr>
          <w:sz w:val="28"/>
        </w:rPr>
        <w:t xml:space="preserve"> </w:t>
      </w:r>
      <w:r w:rsidR="00237AE2">
        <w:rPr>
          <w:i/>
          <w:sz w:val="28"/>
        </w:rPr>
        <w:t>09.02.02 Компьютерные сети</w:t>
      </w:r>
      <w:r>
        <w:rPr>
          <w:i/>
          <w:sz w:val="28"/>
        </w:rPr>
        <w:t>.</w:t>
      </w:r>
    </w:p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4472CC">
        <w:rPr>
          <w:sz w:val="28"/>
        </w:rP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4472CC">
        <w:rPr>
          <w:sz w:val="28"/>
        </w:rPr>
        <w:t>Программа государственной итоговой аттестации выпускников по специальности среднего профессионального образования</w:t>
      </w:r>
      <w:r>
        <w:rPr>
          <w:sz w:val="28"/>
        </w:rPr>
        <w:t xml:space="preserve"> </w:t>
      </w:r>
      <w:r w:rsidR="00237AE2">
        <w:rPr>
          <w:i/>
          <w:sz w:val="28"/>
        </w:rPr>
        <w:t>09.02.02 Компьютерные сети</w:t>
      </w:r>
      <w:r w:rsidRPr="004472CC">
        <w:rPr>
          <w:sz w:val="28"/>
        </w:rPr>
        <w:t xml:space="preserve"> разработана на основании требований законодательных и нормативных актов:</w:t>
      </w:r>
    </w:p>
    <w:p w:rsidR="00C01CDE" w:rsidRDefault="005B65C9" w:rsidP="00C01CDE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Федерального закона от 29 декабря 2012 года № 273-ФЗ «Об образовании в Российской Федерации»;</w:t>
      </w:r>
      <w:r w:rsidR="00C01CDE" w:rsidRPr="00C01CDE">
        <w:rPr>
          <w:sz w:val="28"/>
        </w:rPr>
        <w:t xml:space="preserve"> </w:t>
      </w:r>
    </w:p>
    <w:p w:rsidR="005B65C9" w:rsidRPr="00C01CDE" w:rsidRDefault="00C01CDE" w:rsidP="00C01CDE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</w:t>
      </w:r>
      <w:r>
        <w:rPr>
          <w:sz w:val="28"/>
        </w:rPr>
        <w:t>ии от 16 августа 2013 г. № 968 (ред. от 10.11.2020)</w:t>
      </w:r>
    </w:p>
    <w:p w:rsidR="008B1242" w:rsidRPr="008704BD" w:rsidRDefault="008B1242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8704BD">
        <w:rPr>
          <w:color w:val="000000" w:themeColor="text1"/>
          <w:sz w:val="28"/>
        </w:rPr>
        <w:t xml:space="preserve">Приказ </w:t>
      </w:r>
      <w:proofErr w:type="spellStart"/>
      <w:r w:rsidRPr="008704BD">
        <w:rPr>
          <w:color w:val="000000" w:themeColor="text1"/>
          <w:sz w:val="28"/>
        </w:rPr>
        <w:t>Минобрнауки</w:t>
      </w:r>
      <w:proofErr w:type="spellEnd"/>
      <w:r w:rsidRPr="008704BD">
        <w:rPr>
          <w:color w:val="000000" w:themeColor="text1"/>
          <w:sz w:val="28"/>
        </w:rPr>
        <w:t xml:space="preserve"> России от 14.06.2013 N 464</w:t>
      </w:r>
      <w:r w:rsidRPr="008704BD">
        <w:rPr>
          <w:color w:val="000000" w:themeColor="text1"/>
          <w:sz w:val="28"/>
        </w:rPr>
        <w:br/>
        <w:t>(ред. от 28.08.2020)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30.07.2013 N 29200);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 xml:space="preserve">Приказа Министерства образования и науки России от 04.07.13 г. № 531 «Об утверждении образцов и описаний диплома о среднем профессиональном образовании и приложения к нему (зарегистрировано в Минюсте России 20.08.2013г. </w:t>
      </w:r>
      <w:proofErr w:type="gramStart"/>
      <w:r w:rsidRPr="00B75345">
        <w:rPr>
          <w:sz w:val="28"/>
        </w:rPr>
        <w:t>№  29443</w:t>
      </w:r>
      <w:proofErr w:type="gramEnd"/>
      <w:r w:rsidRPr="00B75345">
        <w:rPr>
          <w:sz w:val="28"/>
        </w:rPr>
        <w:t>);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lastRenderedPageBreak/>
        <w:t>Приказа Министерства образования и науки РФ от 09.04.2015 № 380 «О внесении изменений в Приказ Министерства образования и науки РФ от 04.07.2013 г. «Об утверждении образцов и описаний диплома о среднем профессиональном образовании и приложений к нему»;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Приказа Министерства образования и науки России от 25.10.2013 г. № 1186 «Об утверждении Порядка заполнения, учёта и выдачи дипломов о среднем профессиональном образовании и их дубликатов» (зарегистрировано в Минюсте России 29.11.2013г. № 30507);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>
        <w:rPr>
          <w:i/>
          <w:sz w:val="28"/>
        </w:rPr>
        <w:t>09.02.02 Компьютерные сети</w:t>
      </w:r>
      <w:r w:rsidRPr="00B75345">
        <w:rPr>
          <w:sz w:val="28"/>
        </w:rPr>
        <w:t>;</w:t>
      </w:r>
    </w:p>
    <w:p w:rsidR="002D7FFC" w:rsidRPr="009D1E2B" w:rsidRDefault="002D7FFC" w:rsidP="00725793">
      <w:pPr>
        <w:pStyle w:val="4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  <w:lang w:val="x-none"/>
        </w:rPr>
      </w:pPr>
      <w:r w:rsidRPr="009D1E2B">
        <w:rPr>
          <w:sz w:val="28"/>
        </w:rPr>
        <w:t>Приказ</w:t>
      </w:r>
      <w:r w:rsidR="002F6673" w:rsidRPr="009D1E2B">
        <w:rPr>
          <w:sz w:val="28"/>
        </w:rPr>
        <w:t xml:space="preserve"> </w:t>
      </w:r>
      <w:r w:rsidR="00725793" w:rsidRPr="009D1E2B">
        <w:rPr>
          <w:sz w:val="28"/>
        </w:rPr>
        <w:t>«О</w:t>
      </w:r>
      <w:r w:rsidR="002F6673" w:rsidRPr="009D1E2B">
        <w:rPr>
          <w:sz w:val="28"/>
        </w:rPr>
        <w:t xml:space="preserve"> проведении государственной итоговой аттестации выпускников </w:t>
      </w:r>
      <w:r w:rsidR="00725793" w:rsidRPr="009D1E2B">
        <w:rPr>
          <w:sz w:val="28"/>
        </w:rPr>
        <w:t xml:space="preserve">краевых государственных профессиональных образовательных учреждений, подведомственных министерству профессионального </w:t>
      </w:r>
      <w:r w:rsidR="00725793" w:rsidRPr="009D1E2B">
        <w:rPr>
          <w:sz w:val="28"/>
          <w:lang w:val="x-none"/>
        </w:rPr>
        <w:t>образования</w:t>
      </w:r>
      <w:r w:rsidR="00725793" w:rsidRPr="009D1E2B">
        <w:rPr>
          <w:sz w:val="28"/>
        </w:rPr>
        <w:t xml:space="preserve"> и занятости населения </w:t>
      </w:r>
      <w:r w:rsidR="00725793" w:rsidRPr="009D1E2B">
        <w:rPr>
          <w:sz w:val="28"/>
          <w:lang w:val="x-none"/>
        </w:rPr>
        <w:t>приморского края</w:t>
      </w:r>
      <w:r w:rsidR="00725793" w:rsidRPr="009D1E2B">
        <w:rPr>
          <w:sz w:val="28"/>
        </w:rPr>
        <w:t xml:space="preserve"> в 2022 г</w:t>
      </w:r>
      <w:r w:rsidR="00223AA2" w:rsidRPr="009D1E2B">
        <w:rPr>
          <w:sz w:val="28"/>
        </w:rPr>
        <w:t>» от 17.12.2021г № 202</w:t>
      </w:r>
      <w:r w:rsidR="00725793" w:rsidRPr="009D1E2B">
        <w:rPr>
          <w:sz w:val="28"/>
        </w:rPr>
        <w:t>.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Устава краевого государственного автономного профессионального образовательного учреждения «Дальнегорский индустриально-технологический колледж»;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Положения о порядке проведения государственной итоговой аттестации по образовательным программам среднего профессионального образования КГА ПОУ «ДИТК»;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Положения о порядке подачи и рассмотрения апелляции в период проведения государственной итоговой аттестации в краевом государственном автономном профессиональном образовательном учреждении «Дальнегорский индустриально- технологический колледж»;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5345">
        <w:rPr>
          <w:sz w:val="28"/>
        </w:rPr>
        <w:t>Положения о выпускной квалификационной работе по образовательным программам подготовки специалистов среднего звена профессионального образования КГА ПОУ «ДИТК»;</w:t>
      </w:r>
      <w:r w:rsidRPr="00B75345">
        <w:rPr>
          <w:sz w:val="28"/>
          <w:szCs w:val="28"/>
        </w:rPr>
        <w:t xml:space="preserve"> 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Методических рекомендаций</w:t>
      </w:r>
      <w:r w:rsidRPr="00B75345">
        <w:rPr>
          <w:sz w:val="28"/>
          <w:szCs w:val="28"/>
        </w:rPr>
        <w:t xml:space="preserve"> по организации учебного процесса и выполнению выпускной квалификационной работы в сфере СПО (письмо Министерства образования и науки РФ от 20.07.2015 г. № 06-846;  </w:t>
      </w:r>
    </w:p>
    <w:p w:rsidR="005B65C9" w:rsidRPr="00B75345" w:rsidRDefault="005B65C9" w:rsidP="005B65C9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 xml:space="preserve">Методических рекомендаций </w:t>
      </w:r>
      <w:r w:rsidRPr="00B75345">
        <w:rPr>
          <w:bCs/>
          <w:sz w:val="28"/>
          <w:szCs w:val="28"/>
        </w:rPr>
        <w:t>по организации выполнения и защиты выпускной квалифика</w:t>
      </w:r>
      <w:r>
        <w:rPr>
          <w:bCs/>
          <w:sz w:val="28"/>
          <w:szCs w:val="28"/>
        </w:rPr>
        <w:t>ционной работы в КГА ПОУ «ДИТК»;</w:t>
      </w:r>
    </w:p>
    <w:p w:rsidR="000449D1" w:rsidRDefault="005B65C9" w:rsidP="000449D1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B75345">
        <w:rPr>
          <w:sz w:val="28"/>
        </w:rPr>
        <w:t>Методических рекомендаций по разработке программы подготовки к государственной итоговой аттестации в КГА ПОУ «ДИТК»</w:t>
      </w:r>
      <w:r w:rsidR="008B1242" w:rsidRPr="008B1242">
        <w:rPr>
          <w:sz w:val="28"/>
        </w:rPr>
        <w:t>;</w:t>
      </w:r>
    </w:p>
    <w:p w:rsidR="000449D1" w:rsidRPr="000449D1" w:rsidRDefault="000449D1" w:rsidP="00EB4BB5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государственной итоговой аттестации является установление степени готовности обучающегося к </w:t>
      </w:r>
      <w:r w:rsidR="003D3AEB"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самостоятельной деятельности</w:t>
      </w: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общих и профессиональных компетенций в соответствии с федеральным государственным образовательном стандартом среднего профессионального образования по </w:t>
      </w:r>
      <w:r w:rsidRPr="000449D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09.02.02 Компьютерные сети.</w:t>
      </w:r>
    </w:p>
    <w:p w:rsidR="000449D1" w:rsidRPr="000449D1" w:rsidRDefault="000449D1" w:rsidP="004839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Видом государственной итоговой аттестации выпускников СПО </w:t>
      </w:r>
      <w:r w:rsidRPr="000449D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09.02.02 Компьютерные сети</w:t>
      </w:r>
    </w:p>
    <w:p w:rsidR="0048390A" w:rsidRDefault="000449D1" w:rsidP="004839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является защита </w:t>
      </w:r>
      <w:r w:rsidRPr="000449D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выпускной квалификационной работы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4839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(ВКР</w:t>
      </w:r>
      <w:r w:rsidRPr="000449D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49D1" w:rsidRPr="000449D1" w:rsidRDefault="000449D1" w:rsidP="004839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0449D1" w:rsidRPr="000449D1" w:rsidRDefault="000449D1" w:rsidP="00EB4B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государственной итоговой аттестации в форме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ВКР</w:t>
      </w:r>
      <w:r w:rsidRPr="000449D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позволяет одновременно решить целый комплекс задач:</w:t>
      </w:r>
    </w:p>
    <w:p w:rsidR="000449D1" w:rsidRPr="000449D1" w:rsidRDefault="000449D1" w:rsidP="00EB4B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0449D1" w:rsidRPr="000449D1" w:rsidRDefault="000449D1" w:rsidP="00EB4B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0449D1" w:rsidRPr="000449D1" w:rsidRDefault="000449D1" w:rsidP="00EB4B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0449D1" w:rsidRPr="000449D1" w:rsidRDefault="000449D1" w:rsidP="00EB4B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ko-KR"/>
        </w:rPr>
        <w:lastRenderedPageBreak/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0449D1" w:rsidRPr="000449D1" w:rsidRDefault="000449D1" w:rsidP="00EB4BB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0449D1">
        <w:rPr>
          <w:rFonts w:ascii="Times New Roman" w:eastAsia="Times New Roman" w:hAnsi="Times New Roman" w:cs="Times New Roman"/>
          <w:sz w:val="28"/>
          <w:szCs w:val="24"/>
          <w:lang w:eastAsia="ko-KR"/>
        </w:rPr>
        <w:t>значительно</w:t>
      </w:r>
      <w:r w:rsidRPr="0004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3B6DC8" w:rsidRPr="004472CC" w:rsidRDefault="003B6DC8" w:rsidP="0048390A">
      <w:pPr>
        <w:pStyle w:val="4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4472CC">
        <w:rPr>
          <w:sz w:val="28"/>
        </w:rPr>
        <w:t>Проведение государственной итоговой аттестации в форме</w:t>
      </w:r>
      <w:r w:rsidRPr="004472CC">
        <w:rPr>
          <w:rStyle w:val="a6"/>
          <w:rFonts w:eastAsiaTheme="majorEastAsia"/>
          <w:sz w:val="28"/>
        </w:rPr>
        <w:t xml:space="preserve"> ВКР</w:t>
      </w:r>
      <w:r w:rsidRPr="004472CC">
        <w:rPr>
          <w:sz w:val="28"/>
        </w:rPr>
        <w:t xml:space="preserve"> позволяет одновременно решить целый комплекс задач:</w:t>
      </w:r>
    </w:p>
    <w:p w:rsidR="003B6DC8" w:rsidRPr="00396EB5" w:rsidRDefault="003B6DC8" w:rsidP="00EB4BB5">
      <w:pPr>
        <w:pStyle w:val="4"/>
        <w:numPr>
          <w:ilvl w:val="0"/>
          <w:numId w:val="1"/>
        </w:numPr>
        <w:shd w:val="clear" w:color="auto" w:fill="auto"/>
        <w:tabs>
          <w:tab w:val="left" w:pos="390"/>
          <w:tab w:val="left" w:pos="1134"/>
        </w:tabs>
        <w:spacing w:line="360" w:lineRule="auto"/>
        <w:ind w:left="0" w:firstLine="709"/>
        <w:jc w:val="both"/>
        <w:rPr>
          <w:spacing w:val="-4"/>
          <w:sz w:val="28"/>
        </w:rPr>
      </w:pPr>
      <w:r w:rsidRPr="00396EB5">
        <w:rPr>
          <w:spacing w:val="-4"/>
          <w:sz w:val="28"/>
        </w:rPr>
        <w:t>ориентирует каждого преподавателя и студента на конечный результат;</w:t>
      </w:r>
    </w:p>
    <w:p w:rsidR="003B6DC8" w:rsidRPr="004472CC" w:rsidRDefault="003B6DC8" w:rsidP="00EB4BB5">
      <w:pPr>
        <w:pStyle w:val="4"/>
        <w:numPr>
          <w:ilvl w:val="0"/>
          <w:numId w:val="1"/>
        </w:numPr>
        <w:shd w:val="clear" w:color="auto" w:fill="auto"/>
        <w:tabs>
          <w:tab w:val="left" w:pos="39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3B6DC8" w:rsidRPr="004472CC" w:rsidRDefault="003B6DC8" w:rsidP="00EB4BB5">
      <w:pPr>
        <w:pStyle w:val="4"/>
        <w:numPr>
          <w:ilvl w:val="0"/>
          <w:numId w:val="1"/>
        </w:numPr>
        <w:shd w:val="clear" w:color="auto" w:fill="auto"/>
        <w:tabs>
          <w:tab w:val="left" w:pos="39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систематизирует знания, умения и опыт, полученные студентами во время обучения и во время прохождения производственн</w:t>
      </w:r>
      <w:r>
        <w:rPr>
          <w:sz w:val="28"/>
        </w:rPr>
        <w:t xml:space="preserve">ых </w:t>
      </w:r>
      <w:r w:rsidRPr="004472CC">
        <w:rPr>
          <w:sz w:val="28"/>
        </w:rPr>
        <w:t>практик;</w:t>
      </w:r>
    </w:p>
    <w:p w:rsidR="003B6DC8" w:rsidRPr="004472CC" w:rsidRDefault="003B6DC8" w:rsidP="00EB4BB5">
      <w:pPr>
        <w:pStyle w:val="4"/>
        <w:numPr>
          <w:ilvl w:val="0"/>
          <w:numId w:val="1"/>
        </w:numPr>
        <w:shd w:val="clear" w:color="auto" w:fill="auto"/>
        <w:tabs>
          <w:tab w:val="left" w:pos="385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3B6DC8" w:rsidRPr="004472CC" w:rsidRDefault="003B6DC8" w:rsidP="003B6DC8">
      <w:pPr>
        <w:pStyle w:val="4"/>
        <w:numPr>
          <w:ilvl w:val="0"/>
          <w:numId w:val="1"/>
        </w:numPr>
        <w:shd w:val="clear" w:color="auto" w:fill="auto"/>
        <w:tabs>
          <w:tab w:val="left" w:pos="38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значительно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4472CC">
        <w:rPr>
          <w:sz w:val="28"/>
        </w:rPr>
        <w:t>В программе государственной итоговой аттестации разработана тематика</w:t>
      </w:r>
      <w:r w:rsidRPr="004472CC">
        <w:rPr>
          <w:rStyle w:val="a6"/>
          <w:rFonts w:eastAsiaTheme="majorEastAsia"/>
          <w:sz w:val="28"/>
        </w:rPr>
        <w:t xml:space="preserve"> ВКР,</w:t>
      </w:r>
      <w:r w:rsidRPr="004472CC">
        <w:rPr>
          <w:sz w:val="28"/>
        </w:rPr>
        <w:t xml:space="preserve"> отвечающая следующим требованиям: овладение профессиональными и общими компетенциями, комплексность, реальность, актуальность, уровень современности используемых средств.</w:t>
      </w:r>
    </w:p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4472CC">
        <w:rPr>
          <w:sz w:val="28"/>
        </w:rPr>
        <w:t xml:space="preserve">Организация и проведение государственной итоговой аттестации предусматривает большую подготовительную работу преподавательского состава образовательного учреждения, систематичности в организации </w:t>
      </w:r>
      <w:r w:rsidRPr="004472CC">
        <w:rPr>
          <w:sz w:val="28"/>
        </w:rPr>
        <w:lastRenderedPageBreak/>
        <w:t>контроля в течение всего процесса обучения студентов в образовательном учреждении.</w:t>
      </w:r>
    </w:p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4472CC">
        <w:rPr>
          <w:sz w:val="28"/>
        </w:rPr>
        <w:t>Требования к</w:t>
      </w:r>
      <w:r w:rsidRPr="004472CC">
        <w:rPr>
          <w:rStyle w:val="a6"/>
          <w:rFonts w:eastAsiaTheme="majorEastAsia"/>
          <w:sz w:val="28"/>
        </w:rPr>
        <w:t xml:space="preserve"> ВКР</w:t>
      </w:r>
      <w:r w:rsidRPr="004472CC">
        <w:rPr>
          <w:sz w:val="28"/>
        </w:rPr>
        <w:t xml:space="preserve"> доведены до студентов в процессе изучения общепрофессиональных дисциплин и профессиональных модулей. Студенты ознакомлены с содержанием, методикой выполнения и критериями оценки результатов защиты за шесть месяцев до начала государственной итоговой аттестации. К государственной итоговой аттестации допускаются обучающиеся, выполнившие все требования ПП</w:t>
      </w:r>
      <w:r>
        <w:rPr>
          <w:sz w:val="28"/>
        </w:rPr>
        <w:t>ССЗ</w:t>
      </w:r>
      <w:r w:rsidRPr="004472CC">
        <w:rPr>
          <w:sz w:val="28"/>
        </w:rPr>
        <w:t xml:space="preserve">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3B6DC8" w:rsidRPr="004472CC" w:rsidRDefault="003B6DC8" w:rsidP="003B6DC8">
      <w:pPr>
        <w:pStyle w:val="4"/>
        <w:shd w:val="clear" w:color="auto" w:fill="auto"/>
        <w:spacing w:line="360" w:lineRule="auto"/>
        <w:ind w:firstLine="709"/>
        <w:rPr>
          <w:sz w:val="28"/>
        </w:rPr>
      </w:pPr>
      <w:r w:rsidRPr="004472CC">
        <w:rPr>
          <w:sz w:val="28"/>
        </w:rPr>
        <w:t>В Программе государственной итоговой аттестации определены:</w:t>
      </w:r>
    </w:p>
    <w:p w:rsidR="003B6DC8" w:rsidRPr="004472CC" w:rsidRDefault="003B6DC8" w:rsidP="003B6DC8">
      <w:pPr>
        <w:pStyle w:val="4"/>
        <w:numPr>
          <w:ilvl w:val="0"/>
          <w:numId w:val="1"/>
        </w:numPr>
        <w:shd w:val="clear" w:color="auto" w:fill="auto"/>
        <w:tabs>
          <w:tab w:val="left" w:pos="39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материалы по содержанию итоговой аттестации;</w:t>
      </w:r>
    </w:p>
    <w:p w:rsidR="003B6DC8" w:rsidRPr="004472CC" w:rsidRDefault="003B6DC8" w:rsidP="003B6DC8">
      <w:pPr>
        <w:pStyle w:val="4"/>
        <w:numPr>
          <w:ilvl w:val="0"/>
          <w:numId w:val="1"/>
        </w:numPr>
        <w:shd w:val="clear" w:color="auto" w:fill="auto"/>
        <w:tabs>
          <w:tab w:val="left" w:pos="39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сроки проведения итоговой государственной аттестации;</w:t>
      </w:r>
    </w:p>
    <w:p w:rsidR="003B6DC8" w:rsidRPr="004472CC" w:rsidRDefault="003B6DC8" w:rsidP="003B6DC8">
      <w:pPr>
        <w:pStyle w:val="4"/>
        <w:numPr>
          <w:ilvl w:val="0"/>
          <w:numId w:val="1"/>
        </w:numPr>
        <w:shd w:val="clear" w:color="auto" w:fill="auto"/>
        <w:tabs>
          <w:tab w:val="left" w:pos="38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72CC">
        <w:rPr>
          <w:sz w:val="28"/>
        </w:rPr>
        <w:t>условия подготовки и процедуры проведения итоговой государственной аттестации;</w:t>
      </w:r>
    </w:p>
    <w:p w:rsidR="003B6DC8" w:rsidRPr="000449D1" w:rsidRDefault="003B6DC8" w:rsidP="000449D1">
      <w:pPr>
        <w:pStyle w:val="4"/>
        <w:numPr>
          <w:ilvl w:val="0"/>
          <w:numId w:val="1"/>
        </w:numPr>
        <w:shd w:val="clear" w:color="auto" w:fill="auto"/>
        <w:tabs>
          <w:tab w:val="left" w:pos="39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449D1">
        <w:rPr>
          <w:sz w:val="28"/>
        </w:rPr>
        <w:t>критерии оценки уровня качества подготовки выпускника.</w:t>
      </w:r>
    </w:p>
    <w:p w:rsidR="003B6DC8" w:rsidRDefault="003B6DC8" w:rsidP="00044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49D1">
        <w:rPr>
          <w:rFonts w:ascii="Times New Roman" w:hAnsi="Times New Roman" w:cs="Times New Roman"/>
          <w:sz w:val="28"/>
        </w:rPr>
        <w:t>Программа государственной итоговой аттестации ежегодно обновляется цикловой методической комиссией, согласовывается с руководителем предприятия и утверждается директором КГА ПОУ «ДИТК».</w:t>
      </w:r>
    </w:p>
    <w:p w:rsidR="000449D1" w:rsidRDefault="000449D1" w:rsidP="000449D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B4BB5" w:rsidRDefault="00EB4BB5" w:rsidP="000449D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B4BB5" w:rsidRDefault="00EB4BB5" w:rsidP="000449D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B4BB5" w:rsidRDefault="00EB4BB5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6FC" w:rsidRPr="003873C9" w:rsidRDefault="000C36FC" w:rsidP="00483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449D1" w:rsidRPr="00B07A2F" w:rsidRDefault="000449D1" w:rsidP="00B07A2F">
      <w:pPr>
        <w:pStyle w:val="1"/>
        <w:jc w:val="center"/>
        <w:rPr>
          <w:rStyle w:val="FontStyle27"/>
          <w:color w:val="auto"/>
          <w:sz w:val="28"/>
          <w:szCs w:val="28"/>
        </w:rPr>
      </w:pPr>
      <w:bookmarkStart w:id="3" w:name="_Toc29148853"/>
      <w:bookmarkStart w:id="4" w:name="_Toc61795075"/>
      <w:r w:rsidRPr="00B07A2F">
        <w:rPr>
          <w:rStyle w:val="FontStyle27"/>
          <w:color w:val="auto"/>
          <w:sz w:val="28"/>
          <w:szCs w:val="28"/>
        </w:rPr>
        <w:lastRenderedPageBreak/>
        <w:t xml:space="preserve">1 </w:t>
      </w:r>
      <w:proofErr w:type="gramStart"/>
      <w:r w:rsidRPr="00B07A2F">
        <w:rPr>
          <w:rStyle w:val="FontStyle27"/>
          <w:color w:val="auto"/>
          <w:sz w:val="28"/>
          <w:szCs w:val="28"/>
        </w:rPr>
        <w:t>ПАСПОРТ  ПРОГРАММЫ</w:t>
      </w:r>
      <w:bookmarkEnd w:id="3"/>
      <w:bookmarkEnd w:id="4"/>
      <w:proofErr w:type="gramEnd"/>
    </w:p>
    <w:p w:rsidR="000449D1" w:rsidRDefault="000449D1" w:rsidP="000449D1"/>
    <w:p w:rsidR="008A1862" w:rsidRPr="008A1862" w:rsidRDefault="008A1862" w:rsidP="008A1862">
      <w:pPr>
        <w:numPr>
          <w:ilvl w:val="1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18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Область применения программы</w:t>
      </w:r>
    </w:p>
    <w:p w:rsidR="008A1862" w:rsidRPr="008A1862" w:rsidRDefault="008A1862" w:rsidP="008A186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государственной итоговой аттестации является частью основной профессиональной образовательной программой в соответствии с ФГОС по </w:t>
      </w:r>
      <w:r w:rsidRPr="008A186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09.02.02 Компьютерные Сети</w:t>
      </w: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части освоения </w:t>
      </w:r>
      <w:r w:rsidRPr="008A18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видов профессиональной деятельности</w:t>
      </w: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186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специальности</w:t>
      </w: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A1862" w:rsidRPr="008A1862" w:rsidRDefault="008A1862" w:rsidP="008A1862">
      <w:pPr>
        <w:shd w:val="clear" w:color="auto" w:fill="FFFFFF"/>
        <w:tabs>
          <w:tab w:val="left" w:pos="145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проектировании сетевой инфраструктуры.</w:t>
      </w:r>
    </w:p>
    <w:p w:rsidR="008A1862" w:rsidRPr="008A1862" w:rsidRDefault="00EF34A6" w:rsidP="008A1862">
      <w:pPr>
        <w:shd w:val="clear" w:color="auto" w:fill="FFFFFF"/>
        <w:tabs>
          <w:tab w:val="left" w:pos="145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8A1862"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сетевого администрирования.</w:t>
      </w:r>
    </w:p>
    <w:p w:rsidR="008A1862" w:rsidRPr="008A1862" w:rsidRDefault="008A1862" w:rsidP="008A1862">
      <w:pPr>
        <w:shd w:val="clear" w:color="auto" w:fill="FFFFFF"/>
        <w:tabs>
          <w:tab w:val="left" w:pos="145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>3. Эксплуатация объектов сетевой инфраструктуры.</w:t>
      </w:r>
    </w:p>
    <w:p w:rsidR="008A1862" w:rsidRPr="008A1862" w:rsidRDefault="008A1862" w:rsidP="008A18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1862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соответствующих</w:t>
      </w:r>
      <w:r w:rsidRPr="008A18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профессиональных компетенций (ПК):</w:t>
      </w:r>
    </w:p>
    <w:p w:rsidR="008A1862" w:rsidRPr="008A1862" w:rsidRDefault="008A1862" w:rsidP="008A186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8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 деятельности.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Выполнять проектирование кабельной структуры компьютерной сети.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выбор технологии, инструментальных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редств и средств вычислительной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техники при организации процесса разработки и исследо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вания объектов профессиональной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Обеспечивать защиту информации в сети с использованием прогр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аммно-аппаратных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Принимать участие в приемо-сдаточных испытания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компьютерных сетей и сетевого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оборудования различного уровня и в оценке качества и экон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омической эффективности сетевой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топологии.</w:t>
      </w:r>
    </w:p>
    <w:p w:rsid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1.5. Выполнять требования нормативно-технической доку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ментации, иметь опыт оформления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проектной документации.</w:t>
      </w:r>
    </w:p>
    <w:p w:rsidR="008A1862" w:rsidRPr="00EF34A6" w:rsidRDefault="008A1862" w:rsidP="00EF34A6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b/>
          <w:bCs/>
          <w:sz w:val="28"/>
          <w:szCs w:val="24"/>
        </w:rPr>
        <w:t>Вид деятельности.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Администрировать локальные вычислительные сети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принимать меры по устранению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возможных сбоев.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Администрировать сетевые ресурсы в информационных системах.</w:t>
      </w:r>
    </w:p>
    <w:p w:rsidR="00EF34A6" w:rsidRPr="00EF34A6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Обеспечивать сбор данных для анализа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спользования и функционирования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программно-технических средств компьютерных сетей.</w:t>
      </w:r>
    </w:p>
    <w:p w:rsidR="008A1862" w:rsidRDefault="00EF34A6" w:rsidP="00EF34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ПК 2.4. Взаимодействовать со специалистами смежного профиля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разработке методов, средств </w:t>
      </w:r>
      <w:r w:rsidRPr="00EF34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технологий применения объектов профессиональной деятельности.</w:t>
      </w:r>
    </w:p>
    <w:p w:rsidR="00EF34A6" w:rsidRDefault="00EF34A6" w:rsidP="00EF34A6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b/>
          <w:sz w:val="28"/>
          <w:szCs w:val="24"/>
        </w:rPr>
        <w:t>Вид деятельности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EF34A6" w:rsidRPr="00EF34A6" w:rsidRDefault="00EF34A6" w:rsidP="00EF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sz w:val="28"/>
          <w:szCs w:val="24"/>
        </w:rPr>
        <w:t>ПК 3.1. Устанавливать, настраивать, эксплуатиров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ать и обслуживать технические и </w:t>
      </w:r>
      <w:r w:rsidRPr="00EF34A6">
        <w:rPr>
          <w:rFonts w:ascii="Times New Roman" w:eastAsia="Times New Roman" w:hAnsi="Times New Roman" w:cs="Times New Roman"/>
          <w:sz w:val="28"/>
          <w:szCs w:val="24"/>
        </w:rPr>
        <w:t>программно-аппаратные средства компьютерных сетей.</w:t>
      </w:r>
    </w:p>
    <w:p w:rsidR="00EF34A6" w:rsidRPr="00EF34A6" w:rsidRDefault="00EF34A6" w:rsidP="00EF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sz w:val="28"/>
          <w:szCs w:val="24"/>
        </w:rPr>
        <w:t>ПК 3.2. Проводить профилактические работы на объектах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етевой инфраструктуры и рабочих </w:t>
      </w:r>
      <w:r w:rsidRPr="00EF34A6">
        <w:rPr>
          <w:rFonts w:ascii="Times New Roman" w:eastAsia="Times New Roman" w:hAnsi="Times New Roman" w:cs="Times New Roman"/>
          <w:sz w:val="28"/>
          <w:szCs w:val="24"/>
        </w:rPr>
        <w:t>станциях.</w:t>
      </w:r>
    </w:p>
    <w:p w:rsidR="00EF34A6" w:rsidRPr="00EF34A6" w:rsidRDefault="00EF34A6" w:rsidP="00EF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sz w:val="28"/>
          <w:szCs w:val="24"/>
        </w:rPr>
        <w:t>ПК 3.3. Эксплуатация сетевых конфигураций.</w:t>
      </w:r>
    </w:p>
    <w:p w:rsidR="00EF34A6" w:rsidRPr="00EF34A6" w:rsidRDefault="00EF34A6" w:rsidP="00EF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sz w:val="28"/>
          <w:szCs w:val="24"/>
        </w:rPr>
        <w:t>ПК 3.4. Участвовать в разработке схемы послеаварийного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осстановления работоспособности </w:t>
      </w:r>
      <w:r w:rsidRPr="00EF34A6">
        <w:rPr>
          <w:rFonts w:ascii="Times New Roman" w:eastAsia="Times New Roman" w:hAnsi="Times New Roman" w:cs="Times New Roman"/>
          <w:sz w:val="28"/>
          <w:szCs w:val="24"/>
        </w:rPr>
        <w:t>компьютерной сети, выполнять восстановление и резервное копирование информации.</w:t>
      </w:r>
    </w:p>
    <w:p w:rsidR="00EF34A6" w:rsidRPr="00EF34A6" w:rsidRDefault="00EF34A6" w:rsidP="00EF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sz w:val="28"/>
          <w:szCs w:val="24"/>
        </w:rPr>
        <w:t>ПК 3.5. Организовывать инвентаризацию технических средств сетев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ой инфраструктуры, </w:t>
      </w:r>
      <w:r w:rsidRPr="00EF34A6">
        <w:rPr>
          <w:rFonts w:ascii="Times New Roman" w:eastAsia="Times New Roman" w:hAnsi="Times New Roman" w:cs="Times New Roman"/>
          <w:sz w:val="28"/>
          <w:szCs w:val="24"/>
        </w:rPr>
        <w:t>осуществлять контроль оборудования после его ремонта.</w:t>
      </w:r>
    </w:p>
    <w:p w:rsidR="008A1862" w:rsidRPr="008A1862" w:rsidRDefault="00EF34A6" w:rsidP="00C30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34A6">
        <w:rPr>
          <w:rFonts w:ascii="Times New Roman" w:eastAsia="Times New Roman" w:hAnsi="Times New Roman" w:cs="Times New Roman"/>
          <w:sz w:val="28"/>
          <w:szCs w:val="24"/>
        </w:rPr>
        <w:t>ПК 3.6. Выполнять замену расходных материалов и мелкий рем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онт периферийного оборудования, </w:t>
      </w:r>
      <w:r w:rsidRPr="00EF34A6">
        <w:rPr>
          <w:rFonts w:ascii="Times New Roman" w:eastAsia="Times New Roman" w:hAnsi="Times New Roman" w:cs="Times New Roman"/>
          <w:sz w:val="28"/>
          <w:szCs w:val="24"/>
        </w:rPr>
        <w:t>определять устаревшее оборудование и программные средства сетевой инфраструктуры.</w:t>
      </w:r>
    </w:p>
    <w:p w:rsidR="00C76ED5" w:rsidRPr="00C76ED5" w:rsidRDefault="00C76ED5" w:rsidP="00C76ED5">
      <w:pPr>
        <w:pStyle w:val="a7"/>
        <w:numPr>
          <w:ilvl w:val="1"/>
          <w:numId w:val="8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76ED5">
        <w:rPr>
          <w:rFonts w:ascii="Times New Roman" w:eastAsia="Times New Roman" w:hAnsi="Times New Roman" w:cs="Times New Roman"/>
          <w:b/>
          <w:sz w:val="28"/>
          <w:szCs w:val="24"/>
        </w:rPr>
        <w:t>Цели и задачи ГИА</w:t>
      </w:r>
    </w:p>
    <w:p w:rsidR="00C76ED5" w:rsidRDefault="00C76ED5" w:rsidP="00C76E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Государственная итоговая аттестация призвана способствовать систематизации и закреплению знаний и умений обучающегося по </w:t>
      </w:r>
      <w:r w:rsidRPr="00C76E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специальности</w:t>
      </w:r>
      <w:r w:rsidR="00B07D8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09.02.02 Компьютерные сет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решении конкретных профессиональных задач, определять уровень подготовки выпускника к самостоятельной работе.</w:t>
      </w:r>
    </w:p>
    <w:p w:rsidR="003E77AA" w:rsidRDefault="003E77AA" w:rsidP="003E77AA">
      <w:pPr>
        <w:pStyle w:val="Style5"/>
        <w:widowControl/>
        <w:tabs>
          <w:tab w:val="left" w:pos="792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AC534F">
        <w:rPr>
          <w:rStyle w:val="FontStyle27"/>
          <w:sz w:val="28"/>
          <w:szCs w:val="28"/>
        </w:rPr>
        <w:t>Государственная итоговая аттестация проводится государственной экзаменационной комиссией (далее – ГЭК), которая формируется по</w:t>
      </w:r>
      <w:r>
        <w:rPr>
          <w:rStyle w:val="FontStyle27"/>
          <w:sz w:val="28"/>
          <w:szCs w:val="28"/>
        </w:rPr>
        <w:t xml:space="preserve"> </w:t>
      </w:r>
      <w:r w:rsidRPr="00AC534F">
        <w:rPr>
          <w:rStyle w:val="FontStyle27"/>
          <w:sz w:val="28"/>
          <w:szCs w:val="28"/>
        </w:rPr>
        <w:lastRenderedPageBreak/>
        <w:t xml:space="preserve">программе подготовки специалистов среднего </w:t>
      </w:r>
      <w:proofErr w:type="gramStart"/>
      <w:r w:rsidRPr="00AC534F">
        <w:rPr>
          <w:rStyle w:val="FontStyle27"/>
          <w:sz w:val="28"/>
          <w:szCs w:val="28"/>
        </w:rPr>
        <w:t>звена</w:t>
      </w:r>
      <w:r>
        <w:rPr>
          <w:rStyle w:val="FontStyle27"/>
          <w:sz w:val="28"/>
          <w:szCs w:val="28"/>
        </w:rPr>
        <w:t>,  реализуемой</w:t>
      </w:r>
      <w:proofErr w:type="gramEnd"/>
      <w:r>
        <w:rPr>
          <w:rStyle w:val="FontStyle27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КГА ПОУ «ДИТК».</w:t>
      </w:r>
    </w:p>
    <w:p w:rsidR="003E77AA" w:rsidRPr="00AC534F" w:rsidRDefault="003E77AA" w:rsidP="003E77AA">
      <w:pPr>
        <w:pStyle w:val="Style5"/>
        <w:widowControl/>
        <w:tabs>
          <w:tab w:val="left" w:pos="792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AC534F">
        <w:rPr>
          <w:rStyle w:val="FontStyle27"/>
          <w:sz w:val="28"/>
          <w:szCs w:val="28"/>
        </w:rPr>
        <w:t>Перечень аттестационных испытаний, входящих в состав государственной итоговой аттестации выпускников</w:t>
      </w:r>
      <w:r>
        <w:rPr>
          <w:rStyle w:val="FontStyle27"/>
          <w:sz w:val="28"/>
          <w:szCs w:val="28"/>
        </w:rPr>
        <w:t xml:space="preserve">, </w:t>
      </w:r>
      <w:r w:rsidRPr="00831F40">
        <w:rPr>
          <w:rStyle w:val="FontStyle27"/>
          <w:sz w:val="28"/>
          <w:szCs w:val="28"/>
        </w:rPr>
        <w:t>обучающихся</w:t>
      </w:r>
      <w:r w:rsidRPr="00AC534F">
        <w:rPr>
          <w:rStyle w:val="FontStyle27"/>
          <w:sz w:val="28"/>
          <w:szCs w:val="28"/>
        </w:rPr>
        <w:t xml:space="preserve"> </w:t>
      </w:r>
      <w:r w:rsidRPr="00831F40">
        <w:rPr>
          <w:rStyle w:val="FontStyle27"/>
          <w:sz w:val="28"/>
          <w:szCs w:val="28"/>
        </w:rPr>
        <w:t>по</w:t>
      </w:r>
      <w:r>
        <w:rPr>
          <w:rStyle w:val="FontStyle27"/>
          <w:sz w:val="28"/>
          <w:szCs w:val="28"/>
        </w:rPr>
        <w:t xml:space="preserve"> </w:t>
      </w:r>
      <w:r w:rsidRPr="00AC534F">
        <w:rPr>
          <w:rStyle w:val="FontStyle27"/>
          <w:sz w:val="28"/>
          <w:szCs w:val="28"/>
        </w:rPr>
        <w:t>программ</w:t>
      </w:r>
      <w:r w:rsidRPr="00831F40">
        <w:rPr>
          <w:rStyle w:val="FontStyle27"/>
          <w:sz w:val="28"/>
          <w:szCs w:val="28"/>
        </w:rPr>
        <w:t>ам</w:t>
      </w:r>
      <w:r w:rsidRPr="00AC534F">
        <w:rPr>
          <w:rStyle w:val="FontStyle27"/>
          <w:sz w:val="28"/>
          <w:szCs w:val="28"/>
        </w:rPr>
        <w:t xml:space="preserve"> СПО, устанавливается в соответствии с </w:t>
      </w:r>
      <w:r>
        <w:rPr>
          <w:rStyle w:val="FontStyle27"/>
          <w:sz w:val="28"/>
          <w:szCs w:val="28"/>
        </w:rPr>
        <w:t>федеральным образовательным государственным стандартом (</w:t>
      </w:r>
      <w:r w:rsidRPr="00AC534F">
        <w:rPr>
          <w:rStyle w:val="FontStyle27"/>
          <w:sz w:val="28"/>
          <w:szCs w:val="28"/>
        </w:rPr>
        <w:t>ФГОС</w:t>
      </w:r>
      <w:r>
        <w:rPr>
          <w:rStyle w:val="FontStyle27"/>
          <w:sz w:val="28"/>
          <w:szCs w:val="28"/>
        </w:rPr>
        <w:t>)</w:t>
      </w:r>
      <w:r w:rsidRPr="00AC534F">
        <w:rPr>
          <w:rStyle w:val="FontStyle27"/>
          <w:sz w:val="28"/>
          <w:szCs w:val="28"/>
        </w:rPr>
        <w:t xml:space="preserve"> СПО.</w:t>
      </w:r>
    </w:p>
    <w:p w:rsidR="003E77AA" w:rsidRPr="00AC534F" w:rsidRDefault="003E77AA" w:rsidP="003E77A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34F">
        <w:rPr>
          <w:rStyle w:val="FontStyle27"/>
          <w:sz w:val="28"/>
          <w:szCs w:val="28"/>
        </w:rPr>
        <w:t>К государственной итоговой аттестации по программе СПО допускаются студенты, не имеющие академических задолженностей и в полном объеме выполнившие учебный план или индивидуальный учебный план по осваиваемой образовательной программе подготовки специалистов среднего звена.</w:t>
      </w:r>
    </w:p>
    <w:p w:rsidR="003E77AA" w:rsidRDefault="003E77AA" w:rsidP="003E77AA">
      <w:pPr>
        <w:pStyle w:val="Style5"/>
        <w:widowControl/>
        <w:tabs>
          <w:tab w:val="left" w:pos="792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AC534F">
        <w:rPr>
          <w:rStyle w:val="FontStyle27"/>
          <w:sz w:val="28"/>
          <w:szCs w:val="28"/>
        </w:rPr>
        <w:t xml:space="preserve">При условии успешного прохождения всех установленных видов итоговых аттестационных испытаний, входящих в государственную итоговую аттестацию, выпускнику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КГА ПОУ «ДИТК» </w:t>
      </w:r>
      <w:r w:rsidRPr="00AC534F">
        <w:rPr>
          <w:rStyle w:val="FontStyle27"/>
          <w:sz w:val="28"/>
          <w:szCs w:val="28"/>
        </w:rPr>
        <w:t xml:space="preserve">присваивается соответствующая квалификация по специальности СПО и выдается диплом государственного образца о среднем </w:t>
      </w:r>
      <w:r>
        <w:rPr>
          <w:rStyle w:val="FontStyle27"/>
          <w:sz w:val="28"/>
          <w:szCs w:val="28"/>
        </w:rPr>
        <w:t>профессиональном образовании.</w:t>
      </w:r>
    </w:p>
    <w:p w:rsidR="003E77AA" w:rsidRPr="00AC534F" w:rsidRDefault="003E77AA" w:rsidP="003E77A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AC534F">
        <w:rPr>
          <w:spacing w:val="-4"/>
          <w:sz w:val="28"/>
          <w:szCs w:val="28"/>
        </w:rPr>
        <w:t xml:space="preserve">Программа государственной итоговой аттестации выпускников утверждается Директором </w:t>
      </w:r>
      <w:r>
        <w:rPr>
          <w:bCs/>
          <w:sz w:val="28"/>
          <w:szCs w:val="28"/>
        </w:rPr>
        <w:t>КГА ПОУ «ДИТК»</w:t>
      </w:r>
      <w:r w:rsidRPr="00AC534F">
        <w:rPr>
          <w:spacing w:val="-4"/>
          <w:sz w:val="28"/>
          <w:szCs w:val="28"/>
        </w:rPr>
        <w:t xml:space="preserve">, после ее обсуждения на заседании </w:t>
      </w:r>
      <w:r>
        <w:rPr>
          <w:spacing w:val="-4"/>
          <w:sz w:val="28"/>
          <w:szCs w:val="28"/>
        </w:rPr>
        <w:t>цикловой методической комиссии</w:t>
      </w:r>
      <w:r w:rsidRPr="00AC534F">
        <w:rPr>
          <w:spacing w:val="-4"/>
          <w:sz w:val="28"/>
          <w:szCs w:val="28"/>
        </w:rPr>
        <w:t xml:space="preserve"> и согласования с </w:t>
      </w:r>
      <w:r>
        <w:rPr>
          <w:spacing w:val="-4"/>
          <w:sz w:val="28"/>
          <w:szCs w:val="28"/>
        </w:rPr>
        <w:t xml:space="preserve">зам. директора по УПР и </w:t>
      </w:r>
      <w:r w:rsidRPr="00AC534F">
        <w:rPr>
          <w:spacing w:val="-4"/>
          <w:sz w:val="28"/>
          <w:szCs w:val="28"/>
        </w:rPr>
        <w:t>председателем государственной экзаменационной комиссии.</w:t>
      </w:r>
    </w:p>
    <w:p w:rsidR="00C76ED5" w:rsidRPr="00C76ED5" w:rsidRDefault="003E77AA" w:rsidP="00FE2C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85F">
        <w:rPr>
          <w:rFonts w:ascii="Times New Roman" w:hAnsi="Times New Roman" w:cs="Times New Roman"/>
          <w:spacing w:val="-4"/>
          <w:sz w:val="28"/>
          <w:szCs w:val="28"/>
        </w:rPr>
        <w:t>Утвержденная программа государственной итоговой аттестации доводится до сведения студентов не позднее, чем за шесть месяцев до начала ГИА.</w:t>
      </w:r>
    </w:p>
    <w:p w:rsidR="00C76ED5" w:rsidRPr="00B07D8D" w:rsidRDefault="00C76ED5" w:rsidP="00B07D8D">
      <w:pPr>
        <w:pStyle w:val="a7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7D8D">
        <w:rPr>
          <w:rFonts w:ascii="Times New Roman" w:eastAsia="Times New Roman" w:hAnsi="Times New Roman" w:cs="Times New Roman"/>
          <w:b/>
          <w:sz w:val="28"/>
          <w:szCs w:val="24"/>
        </w:rPr>
        <w:t>Количество часов, отводимое на государственную итоговую аттестацию:</w:t>
      </w:r>
    </w:p>
    <w:p w:rsidR="00C76ED5" w:rsidRPr="00C76ED5" w:rsidRDefault="00C76ED5" w:rsidP="00B07D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– </w:t>
      </w:r>
      <w:proofErr w:type="gramStart"/>
      <w:r w:rsidR="00E846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ВКР</w:t>
      </w:r>
      <w:r w:rsidR="009C3F9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0A6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proofErr w:type="gramEnd"/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недель, </w:t>
      </w:r>
    </w:p>
    <w:p w:rsidR="00C76ED5" w:rsidRPr="00C76ED5" w:rsidRDefault="00C76ED5" w:rsidP="00B07D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числе:</w:t>
      </w:r>
    </w:p>
    <w:p w:rsidR="00C76ED5" w:rsidRPr="00C76ED5" w:rsidRDefault="00C76ED5" w:rsidP="00B07D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выполнение </w:t>
      </w:r>
      <w:r w:rsidR="00CB0A6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ВКР</w:t>
      </w:r>
      <w:r w:rsidR="009C3F9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CB0A68">
        <w:rPr>
          <w:rFonts w:ascii="Times New Roman" w:eastAsia="Times New Roman" w:hAnsi="Times New Roman" w:cs="Times New Roman"/>
          <w:sz w:val="28"/>
          <w:szCs w:val="24"/>
          <w:lang w:eastAsia="ru-RU"/>
        </w:rPr>
        <w:t>– 4</w:t>
      </w: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недел</w:t>
      </w:r>
      <w:r w:rsidR="00CB0A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C36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18.05.2022г. по 14.06.2022г)</w:t>
      </w: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B4BB5" w:rsidRPr="000C36FC" w:rsidRDefault="00C76ED5" w:rsidP="00486D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защита </w:t>
      </w:r>
      <w:r w:rsidR="009C3F9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ВКР</w:t>
      </w:r>
      <w:r w:rsidRPr="00C76E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B0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Pr="00C7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недел</w:t>
      </w:r>
      <w:r w:rsidR="00CB0A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C36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0C36FC" w:rsidRPr="000C36FC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с 15.06.2022г. по 30.06 2022</w:t>
      </w:r>
      <w:r w:rsidR="000C36FC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г</w:t>
      </w:r>
      <w:r w:rsidR="000C36FC" w:rsidRPr="000C36F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22684" w:rsidRPr="002216FF" w:rsidRDefault="002216FF" w:rsidP="002216FF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500271188"/>
      <w:bookmarkStart w:id="6" w:name="_Toc500607937"/>
      <w:bookmarkStart w:id="7" w:name="_Toc500784763"/>
      <w:bookmarkStart w:id="8" w:name="_Toc500784893"/>
      <w:bookmarkStart w:id="9" w:name="_Toc500784963"/>
      <w:bookmarkStart w:id="10" w:name="_Toc501899691"/>
      <w:bookmarkStart w:id="11" w:name="_Toc61795076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</w:t>
      </w:r>
      <w:r w:rsidR="00122684" w:rsidRPr="002216FF">
        <w:rPr>
          <w:rFonts w:ascii="Times New Roman" w:eastAsia="Times New Roman" w:hAnsi="Times New Roman" w:cs="Times New Roman"/>
          <w:color w:val="auto"/>
          <w:lang w:eastAsia="ru-RU"/>
        </w:rPr>
        <w:t>СТРУКТУРА И СОДЕРЖАНИЕ</w:t>
      </w:r>
      <w:bookmarkEnd w:id="5"/>
      <w:bookmarkEnd w:id="6"/>
      <w:bookmarkEnd w:id="7"/>
      <w:bookmarkEnd w:id="8"/>
      <w:bookmarkEnd w:id="9"/>
      <w:bookmarkEnd w:id="10"/>
      <w:bookmarkEnd w:id="11"/>
    </w:p>
    <w:p w:rsidR="00122684" w:rsidRPr="00122684" w:rsidRDefault="00122684" w:rsidP="00122684">
      <w:pPr>
        <w:keepNext/>
        <w:numPr>
          <w:ilvl w:val="1"/>
          <w:numId w:val="11"/>
        </w:numPr>
        <w:spacing w:before="240"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x-none"/>
        </w:rPr>
      </w:pPr>
      <w:bookmarkStart w:id="12" w:name="_Toc500607938"/>
      <w:bookmarkStart w:id="13" w:name="_Toc500784764"/>
      <w:bookmarkStart w:id="14" w:name="_Toc500784894"/>
      <w:bookmarkStart w:id="15" w:name="_Toc500784964"/>
      <w:bookmarkStart w:id="16" w:name="_Toc501899692"/>
      <w:bookmarkStart w:id="17" w:name="_Toc30335311"/>
      <w:bookmarkStart w:id="18" w:name="_Toc61795077"/>
      <w:r w:rsidRPr="0012268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x-none" w:eastAsia="x-none"/>
        </w:rPr>
        <w:t xml:space="preserve">Вид и сроки проведения </w:t>
      </w:r>
      <w:r w:rsidRPr="0012268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x-none"/>
        </w:rPr>
        <w:t>ГИА</w:t>
      </w:r>
      <w:r w:rsidRPr="0012268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x-none" w:eastAsia="x-none"/>
        </w:rPr>
        <w:t>: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122684" w:rsidRPr="0047646B" w:rsidRDefault="00122684" w:rsidP="0012268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ko-KR"/>
        </w:rPr>
      </w:pPr>
    </w:p>
    <w:p w:rsidR="0047646B" w:rsidRPr="0047646B" w:rsidRDefault="0047646B" w:rsidP="0047646B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</w:pP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Вид – </w:t>
      </w:r>
      <w:r w:rsidRPr="0047646B">
        <w:rPr>
          <w:rFonts w:ascii="Times New Roman" w:eastAsia="DejaVu Sans" w:hAnsi="Times New Roman" w:cs="DejaVu Sans"/>
          <w:i/>
          <w:kern w:val="1"/>
          <w:sz w:val="28"/>
          <w:szCs w:val="24"/>
          <w:lang w:eastAsia="hi-IN" w:bidi="hi-IN"/>
        </w:rPr>
        <w:t>ВКР</w:t>
      </w: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.</w:t>
      </w:r>
    </w:p>
    <w:p w:rsidR="0047646B" w:rsidRPr="0047646B" w:rsidRDefault="0047646B" w:rsidP="0047646B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</w:pP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Сроки, отводимые на выполнение </w:t>
      </w:r>
      <w:r w:rsidRPr="0047646B">
        <w:rPr>
          <w:rFonts w:ascii="Times New Roman" w:eastAsia="DejaVu Sans" w:hAnsi="Times New Roman" w:cs="DejaVu Sans"/>
          <w:i/>
          <w:kern w:val="1"/>
          <w:sz w:val="28"/>
          <w:szCs w:val="24"/>
          <w:lang w:eastAsia="hi-IN" w:bidi="hi-IN"/>
        </w:rPr>
        <w:t xml:space="preserve">ВКР </w:t>
      </w: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с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 1</w:t>
      </w:r>
      <w:r w:rsidR="00486D09" w:rsidRPr="00486D09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8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.05.202</w:t>
      </w:r>
      <w:r w:rsidR="00486D09" w:rsidRPr="00486D09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2</w:t>
      </w:r>
      <w:r w:rsidRPr="0047646B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г. </w:t>
      </w: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по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 1</w:t>
      </w:r>
      <w:r w:rsidR="00486D09" w:rsidRPr="00486D09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4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.06.202</w:t>
      </w:r>
      <w:r w:rsidR="00486D09" w:rsidRPr="00486D09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2</w:t>
      </w:r>
      <w:r w:rsidRPr="0047646B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г.</w:t>
      </w:r>
    </w:p>
    <w:p w:rsidR="0047646B" w:rsidRPr="0047646B" w:rsidRDefault="0047646B" w:rsidP="0047646B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</w:pP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Сроки защиты </w:t>
      </w:r>
      <w:r w:rsidRPr="0047646B">
        <w:rPr>
          <w:rFonts w:ascii="Times New Roman" w:eastAsia="DejaVu Sans" w:hAnsi="Times New Roman" w:cs="DejaVu Sans"/>
          <w:i/>
          <w:kern w:val="1"/>
          <w:sz w:val="28"/>
          <w:szCs w:val="24"/>
          <w:lang w:eastAsia="hi-IN" w:bidi="hi-IN"/>
        </w:rPr>
        <w:t xml:space="preserve">ВКР </w:t>
      </w: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с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 1</w:t>
      </w:r>
      <w:r w:rsidR="00486D09" w:rsidRPr="00BF6192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5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.06.202</w:t>
      </w:r>
      <w:r w:rsidR="00BF6192" w:rsidRPr="00BF6192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2</w:t>
      </w:r>
      <w:r w:rsidRPr="0047646B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г. </w:t>
      </w: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по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 </w:t>
      </w:r>
      <w:r w:rsidR="00483B41" w:rsidRP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30</w:t>
      </w:r>
      <w:r w:rsidR="00483B41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.06 202</w:t>
      </w:r>
      <w:r w:rsidR="00BF6192" w:rsidRPr="00BF6192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2</w:t>
      </w:r>
      <w:r w:rsidRPr="0047646B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г.</w:t>
      </w:r>
    </w:p>
    <w:p w:rsidR="0047646B" w:rsidRPr="0047646B" w:rsidRDefault="0047646B" w:rsidP="0047646B">
      <w:pPr>
        <w:keepNext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x-none" w:eastAsia="x-none"/>
        </w:rPr>
      </w:pPr>
      <w:bookmarkStart w:id="19" w:name="_Toc500607939"/>
      <w:bookmarkStart w:id="20" w:name="_Toc500784765"/>
      <w:bookmarkStart w:id="21" w:name="_Toc500784895"/>
      <w:bookmarkStart w:id="22" w:name="_Toc500784965"/>
      <w:bookmarkStart w:id="23" w:name="_Toc501899693"/>
      <w:bookmarkStart w:id="24" w:name="_Toc30335312"/>
      <w:bookmarkStart w:id="25" w:name="_Toc61795078"/>
      <w:r w:rsidRPr="0047646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x-none"/>
        </w:rPr>
        <w:t xml:space="preserve">2.2 </w:t>
      </w:r>
      <w:r w:rsidRPr="0047646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x-none" w:eastAsia="x-none"/>
        </w:rPr>
        <w:t xml:space="preserve">Содержание </w:t>
      </w:r>
      <w:bookmarkEnd w:id="19"/>
      <w:bookmarkEnd w:id="20"/>
      <w:bookmarkEnd w:id="21"/>
      <w:bookmarkEnd w:id="22"/>
      <w:r w:rsidRPr="0047646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x-none"/>
        </w:rPr>
        <w:t>ГИА</w:t>
      </w:r>
      <w:bookmarkEnd w:id="23"/>
      <w:bookmarkEnd w:id="24"/>
      <w:bookmarkEnd w:id="25"/>
    </w:p>
    <w:p w:rsidR="0047646B" w:rsidRPr="0047646B" w:rsidRDefault="0047646B" w:rsidP="0047646B">
      <w:pPr>
        <w:spacing w:after="0" w:line="360" w:lineRule="auto"/>
        <w:ind w:left="709"/>
        <w:contextualSpacing/>
        <w:jc w:val="both"/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</w:pPr>
      <w:r w:rsidRPr="0047646B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>2.2.1</w:t>
      </w:r>
      <w:r w:rsidRPr="0047646B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 Содержание</w:t>
      </w:r>
      <w:r w:rsidRPr="0047646B">
        <w:rPr>
          <w:rFonts w:ascii="Times New Roman" w:eastAsia="DejaVu Sans" w:hAnsi="Times New Roman" w:cs="DejaVu Sans"/>
          <w:i/>
          <w:kern w:val="1"/>
          <w:sz w:val="28"/>
          <w:szCs w:val="24"/>
          <w:lang w:eastAsia="hi-IN" w:bidi="hi-IN"/>
        </w:rPr>
        <w:t xml:space="preserve"> ВКР</w:t>
      </w:r>
    </w:p>
    <w:p w:rsidR="0047646B" w:rsidRPr="00122684" w:rsidRDefault="0047646B" w:rsidP="0012268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ko-KR"/>
        </w:rPr>
      </w:pPr>
    </w:p>
    <w:p w:rsidR="00122684" w:rsidRPr="00122684" w:rsidRDefault="00122684" w:rsidP="0012268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122684">
        <w:rPr>
          <w:rFonts w:ascii="Times New Roman" w:eastAsia="Times New Roman" w:hAnsi="Times New Roman" w:cs="Times New Roman"/>
          <w:sz w:val="28"/>
          <w:szCs w:val="24"/>
          <w:lang w:eastAsia="ko-KR"/>
        </w:rPr>
        <w:t xml:space="preserve">Тематика выпускных квалификационных работ </w:t>
      </w:r>
    </w:p>
    <w:p w:rsidR="00122684" w:rsidRPr="00122684" w:rsidRDefault="00122684" w:rsidP="001226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3863"/>
        <w:gridCol w:w="4678"/>
      </w:tblGrid>
      <w:tr w:rsidR="00122684" w:rsidRPr="00122684" w:rsidTr="000C36FC">
        <w:tc>
          <w:tcPr>
            <w:tcW w:w="923" w:type="dxa"/>
            <w:shd w:val="clear" w:color="auto" w:fill="auto"/>
            <w:vAlign w:val="center"/>
          </w:tcPr>
          <w:p w:rsidR="00122684" w:rsidRPr="00122684" w:rsidRDefault="00122684" w:rsidP="00122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2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2684" w:rsidRPr="00122684" w:rsidRDefault="00122684" w:rsidP="00122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2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Тема выпускной квалификационной работы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2684" w:rsidRPr="00122684" w:rsidRDefault="00122684" w:rsidP="00122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2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Наименование профессиональных модулей,</w:t>
            </w:r>
          </w:p>
          <w:p w:rsidR="00122684" w:rsidRPr="00122684" w:rsidRDefault="00122684" w:rsidP="00122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2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отражаемых в работе</w:t>
            </w:r>
          </w:p>
        </w:tc>
      </w:tr>
      <w:tr w:rsidR="00223AA2" w:rsidRPr="00122684" w:rsidTr="000C36FC">
        <w:trPr>
          <w:trHeight w:val="559"/>
        </w:trPr>
        <w:tc>
          <w:tcPr>
            <w:tcW w:w="923" w:type="dxa"/>
            <w:shd w:val="clear" w:color="auto" w:fill="auto"/>
          </w:tcPr>
          <w:p w:rsidR="00223AA2" w:rsidRPr="00122684" w:rsidRDefault="00223AA2" w:rsidP="0047646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AA2">
              <w:rPr>
                <w:rFonts w:ascii="Times New Roman" w:hAnsi="Times New Roman"/>
                <w:sz w:val="24"/>
              </w:rPr>
              <w:t xml:space="preserve">Анализ, проектирование и администрирование локальной вычислительной сети (на примере ООО </w:t>
            </w:r>
            <w:proofErr w:type="spellStart"/>
            <w:r w:rsidRPr="00223AA2">
              <w:rPr>
                <w:rFonts w:ascii="Times New Roman" w:hAnsi="Times New Roman"/>
                <w:sz w:val="24"/>
              </w:rPr>
              <w:t>Интелеком</w:t>
            </w:r>
            <w:proofErr w:type="spellEnd"/>
            <w:r w:rsidRPr="00223AA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122684" w:rsidRDefault="00223AA2" w:rsidP="00483B41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</w:t>
            </w:r>
            <w:r w:rsidR="003456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ция сетевого администрирования.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47646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223AA2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Информационная безопасность в образовательной организации (на примере МОБУ СОШ № 2 п. Кавалерово)</w:t>
            </w:r>
          </w:p>
        </w:tc>
        <w:tc>
          <w:tcPr>
            <w:tcW w:w="4678" w:type="dxa"/>
            <w:shd w:val="clear" w:color="auto" w:fill="auto"/>
          </w:tcPr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47646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Анализ, проектирование и администрирование локальной вычислительной сети (на примере ООО ТРК «Даль-ТВ»)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47646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Настройка, администрирование и сопровождение системного, сетевого и прикладного программного обеспечения (</w:t>
            </w:r>
            <w:r w:rsidRPr="00223AA2">
              <w:rPr>
                <w:rFonts w:ascii="Times New Roman" w:hAnsi="Times New Roman"/>
                <w:sz w:val="24"/>
                <w:szCs w:val="20"/>
                <w:shd w:val="clear" w:color="auto" w:fill="FFFFFF" w:themeFill="background1"/>
              </w:rPr>
              <w:t xml:space="preserve">на примере интернет-кафе </w:t>
            </w:r>
            <w:r w:rsidRPr="00223AA2">
              <w:rPr>
                <w:rFonts w:ascii="Times New Roman" w:hAnsi="Times New Roman"/>
                <w:sz w:val="24"/>
                <w:szCs w:val="20"/>
                <w:shd w:val="clear" w:color="auto" w:fill="FFFFFF" w:themeFill="background1"/>
                <w:lang w:val="en-US"/>
              </w:rPr>
              <w:t>Bonus</w:t>
            </w:r>
            <w:r w:rsidRPr="00223AA2">
              <w:rPr>
                <w:rFonts w:ascii="Times New Roman" w:hAnsi="Times New Roman"/>
                <w:sz w:val="24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47646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Проектирование локальной вычислительной сети учреждения по заданным параметрам и методы защиты Краевого государственного бюджетного профессионального образовательного учреждения «Кавалеровский Многопрофильный колледж»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122684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34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сетевого администрирования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Анализ, модернизация и администрирование локальной вычислительной сети территориально удаленных объектов предприятия (на примере управления и рудника открытых </w:t>
            </w:r>
            <w:r w:rsidRPr="00223AA2">
              <w:rPr>
                <w:rFonts w:ascii="Times New Roman" w:hAnsi="Times New Roman"/>
                <w:sz w:val="24"/>
                <w:szCs w:val="20"/>
              </w:rPr>
              <w:lastRenderedPageBreak/>
              <w:t>горных работ ООО «Дальнегорский ГОК»)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проектировании сетевой инфраструктуры.</w:t>
            </w:r>
          </w:p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Модернизация локальной вычислительной сети (на примере </w:t>
            </w:r>
            <w:proofErr w:type="gramStart"/>
            <w:r w:rsidRPr="00223AA2">
              <w:rPr>
                <w:rFonts w:ascii="Times New Roman" w:hAnsi="Times New Roman"/>
                <w:sz w:val="24"/>
                <w:szCs w:val="20"/>
              </w:rPr>
              <w:t xml:space="preserve">Администрация  </w:t>
            </w:r>
            <w:proofErr w:type="spellStart"/>
            <w:r w:rsidRPr="00223AA2">
              <w:rPr>
                <w:rFonts w:ascii="Times New Roman" w:hAnsi="Times New Roman"/>
                <w:sz w:val="24"/>
                <w:szCs w:val="20"/>
              </w:rPr>
              <w:t>Тернейского</w:t>
            </w:r>
            <w:proofErr w:type="spellEnd"/>
            <w:proofErr w:type="gramEnd"/>
            <w:r w:rsidRPr="00223AA2">
              <w:rPr>
                <w:rFonts w:ascii="Times New Roman" w:hAnsi="Times New Roman"/>
                <w:sz w:val="24"/>
                <w:szCs w:val="20"/>
              </w:rPr>
              <w:t xml:space="preserve"> района)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34562F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Модернизация</w:t>
            </w:r>
            <w:r w:rsidR="00223AA2" w:rsidRPr="00223AA2">
              <w:rPr>
                <w:rFonts w:ascii="Times New Roman" w:hAnsi="Times New Roman"/>
                <w:sz w:val="24"/>
                <w:szCs w:val="20"/>
              </w:rPr>
              <w:t xml:space="preserve"> локальной вычислительной сети предприятия (на примере КГА ПОУ «ДИТК»)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223AA2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Анализ программных продуктов, проектирование и внедрение системы видеонаблюдения в учреждение (на примере МОБУ СОШ № 8)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 Модернизация локальной вычислительной сети учреждения (на примере ООО ТРК «Дальнегорск-Новости»)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 Анализ существующих программных продуктов, проектирование и внедрение системы видеонаблюдения в учреждение (на примере КГА ПОУ «ДИТК»)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Модернизация локальной вычислительной сети для объединения удаленных филиалов (на примере ООО «Связной»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223AA2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Разработка проекта локальной вычислительной сети МОБУ СОШ № 2</w:t>
            </w:r>
          </w:p>
          <w:p w:rsidR="00223AA2" w:rsidRPr="00223AA2" w:rsidRDefault="00223AA2" w:rsidP="003456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Проектирование и защита сети МОБУ СОШ № 8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Организация резервного копирования на предприятии ООО ТРК «Даль ТВ»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tabs>
                <w:tab w:val="left" w:pos="426"/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компьютерной сети предприятия: состав и характеристика КГУП </w:t>
            </w:r>
            <w:proofErr w:type="spellStart"/>
            <w:r w:rsidRPr="0022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Примтепло</w:t>
            </w:r>
            <w:proofErr w:type="spellEnd"/>
            <w:r w:rsidRPr="0022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 Дальнегорский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Анализ, модернизация и администрирование системы </w:t>
            </w:r>
            <w:r w:rsidRPr="00223AA2">
              <w:rPr>
                <w:rFonts w:ascii="Times New Roman" w:hAnsi="Times New Roman"/>
                <w:sz w:val="24"/>
                <w:szCs w:val="20"/>
              </w:rPr>
              <w:lastRenderedPageBreak/>
              <w:t>видеонаблюдения предприятия (на примере ООО «</w:t>
            </w:r>
            <w:proofErr w:type="spellStart"/>
            <w:r w:rsidRPr="00223AA2">
              <w:rPr>
                <w:rFonts w:ascii="Times New Roman" w:hAnsi="Times New Roman"/>
                <w:sz w:val="24"/>
                <w:szCs w:val="20"/>
              </w:rPr>
              <w:t>РусАгро</w:t>
            </w:r>
            <w:proofErr w:type="spellEnd"/>
            <w:r w:rsidRPr="00223AA2">
              <w:rPr>
                <w:rFonts w:ascii="Times New Roman" w:hAnsi="Times New Roman"/>
                <w:sz w:val="24"/>
                <w:szCs w:val="20"/>
              </w:rPr>
              <w:t xml:space="preserve">» </w:t>
            </w:r>
            <w:proofErr w:type="spellStart"/>
            <w:r w:rsidRPr="00223AA2">
              <w:rPr>
                <w:rFonts w:ascii="Times New Roman" w:hAnsi="Times New Roman"/>
                <w:sz w:val="24"/>
                <w:szCs w:val="20"/>
              </w:rPr>
              <w:t>г.Благовещенск</w:t>
            </w:r>
            <w:proofErr w:type="spellEnd"/>
            <w:r w:rsidRPr="00223AA2">
              <w:rPr>
                <w:rFonts w:ascii="Times New Roman" w:hAnsi="Times New Roman"/>
                <w:sz w:val="24"/>
                <w:szCs w:val="20"/>
              </w:rPr>
              <w:t>);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A52935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52935">
              <w:rPr>
                <w:rFonts w:ascii="Times New Roman" w:hAnsi="Times New Roman"/>
                <w:sz w:val="24"/>
                <w:szCs w:val="20"/>
              </w:rPr>
              <w:t xml:space="preserve">Настройка, администрирование и сопровождение системного, сетевого и прикладного программного обеспечения (на примере ООО «Кино </w:t>
            </w:r>
            <w:proofErr w:type="spellStart"/>
            <w:r w:rsidRPr="00A52935">
              <w:rPr>
                <w:rFonts w:ascii="Times New Roman" w:hAnsi="Times New Roman"/>
                <w:sz w:val="24"/>
                <w:szCs w:val="20"/>
              </w:rPr>
              <w:t>г.Дальнегорска</w:t>
            </w:r>
            <w:proofErr w:type="spellEnd"/>
            <w:r w:rsidRPr="00A52935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A52935" w:rsidP="003456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52935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Проектирование локальной вычислительной сети для организации «</w:t>
            </w:r>
            <w:proofErr w:type="spellStart"/>
            <w:r w:rsidRPr="00A52935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Интелеком</w:t>
            </w:r>
            <w:proofErr w:type="spellEnd"/>
            <w:r w:rsidRPr="00A52935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Разработка оптимальной конфигурации локальной вычислительной сети учреждения и ее защита (на примере Администрации </w:t>
            </w:r>
            <w:proofErr w:type="spellStart"/>
            <w:r w:rsidRPr="00223AA2">
              <w:rPr>
                <w:rFonts w:ascii="Times New Roman" w:hAnsi="Times New Roman"/>
                <w:sz w:val="24"/>
                <w:szCs w:val="20"/>
              </w:rPr>
              <w:t>п.Терней</w:t>
            </w:r>
            <w:proofErr w:type="spellEnd"/>
            <w:r w:rsidRPr="00223AA2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916F42">
            <w:pPr>
              <w:shd w:val="clear" w:color="auto" w:fill="FFFFFF"/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916F42" w:rsidRDefault="00223AA2" w:rsidP="00916F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объектов сетевой инфраструктуры.</w:t>
            </w:r>
          </w:p>
        </w:tc>
      </w:tr>
      <w:tr w:rsidR="00223AA2" w:rsidRPr="00122684" w:rsidTr="000C36FC">
        <w:tc>
          <w:tcPr>
            <w:tcW w:w="923" w:type="dxa"/>
            <w:shd w:val="clear" w:color="auto" w:fill="auto"/>
          </w:tcPr>
          <w:p w:rsidR="00223AA2" w:rsidRPr="00122684" w:rsidRDefault="00223AA2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3863" w:type="dxa"/>
            <w:shd w:val="clear" w:color="auto" w:fill="auto"/>
          </w:tcPr>
          <w:p w:rsidR="00223AA2" w:rsidRPr="00223AA2" w:rsidRDefault="00223AA2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Обеспечение защиты сети от внешних и внутренних угроз и аналитика безопасности сетевой инфраструктуры (на </w:t>
            </w:r>
            <w:proofErr w:type="gramStart"/>
            <w:r w:rsidRPr="00223AA2">
              <w:rPr>
                <w:rFonts w:ascii="Times New Roman" w:hAnsi="Times New Roman"/>
                <w:sz w:val="24"/>
                <w:szCs w:val="20"/>
              </w:rPr>
              <w:t>примере  ООО</w:t>
            </w:r>
            <w:proofErr w:type="gramEnd"/>
            <w:r w:rsidRPr="00223AA2">
              <w:rPr>
                <w:rFonts w:ascii="Times New Roman" w:hAnsi="Times New Roman"/>
                <w:sz w:val="24"/>
                <w:szCs w:val="20"/>
              </w:rPr>
              <w:t xml:space="preserve"> Дальнегорский ГОК).</w:t>
            </w:r>
          </w:p>
        </w:tc>
        <w:tc>
          <w:tcPr>
            <w:tcW w:w="4678" w:type="dxa"/>
            <w:shd w:val="clear" w:color="auto" w:fill="auto"/>
          </w:tcPr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223AA2" w:rsidRPr="00916F42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223AA2" w:rsidRPr="00122684" w:rsidRDefault="00223AA2" w:rsidP="00A25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34562F" w:rsidRPr="00122684" w:rsidTr="000C36FC">
        <w:tc>
          <w:tcPr>
            <w:tcW w:w="923" w:type="dxa"/>
            <w:shd w:val="clear" w:color="auto" w:fill="auto"/>
          </w:tcPr>
          <w:p w:rsidR="0034562F" w:rsidRDefault="0034562F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3863" w:type="dxa"/>
            <w:shd w:val="clear" w:color="auto" w:fill="auto"/>
          </w:tcPr>
          <w:p w:rsidR="0034562F" w:rsidRPr="00223AA2" w:rsidRDefault="0034562F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>Настройка, администрирование и сопровождение системного, сетевого и прикладного программного обеспечения (на примере МБУ «Централизованная библиотечная система» Дальнегорского городского округа).</w:t>
            </w:r>
          </w:p>
        </w:tc>
        <w:tc>
          <w:tcPr>
            <w:tcW w:w="4678" w:type="dxa"/>
            <w:shd w:val="clear" w:color="auto" w:fill="auto"/>
          </w:tcPr>
          <w:p w:rsidR="0034562F" w:rsidRPr="00916F42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34562F" w:rsidRPr="00916F42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34562F" w:rsidRPr="00122684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34562F" w:rsidRPr="00122684" w:rsidTr="000C36FC">
        <w:tc>
          <w:tcPr>
            <w:tcW w:w="923" w:type="dxa"/>
            <w:shd w:val="clear" w:color="auto" w:fill="auto"/>
          </w:tcPr>
          <w:p w:rsidR="0034562F" w:rsidRDefault="0034562F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3863" w:type="dxa"/>
            <w:shd w:val="clear" w:color="auto" w:fill="auto"/>
          </w:tcPr>
          <w:p w:rsidR="0034562F" w:rsidRPr="00223AA2" w:rsidRDefault="0034562F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 Администрирование компьютерной сети офиса с обеспечением удаленного доступа (на примере магазин </w:t>
            </w:r>
            <w:proofErr w:type="spellStart"/>
            <w:r w:rsidRPr="00223AA2">
              <w:rPr>
                <w:rFonts w:ascii="Times New Roman" w:hAnsi="Times New Roman"/>
                <w:sz w:val="24"/>
                <w:szCs w:val="20"/>
              </w:rPr>
              <w:t>Буквоежка</w:t>
            </w:r>
            <w:proofErr w:type="spellEnd"/>
            <w:r w:rsidRPr="00223AA2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34562F" w:rsidRPr="00916F42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34562F" w:rsidRPr="00916F42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34562F" w:rsidRPr="00122684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  <w:tr w:rsidR="0034562F" w:rsidRPr="00122684" w:rsidTr="000C36FC">
        <w:tc>
          <w:tcPr>
            <w:tcW w:w="923" w:type="dxa"/>
            <w:shd w:val="clear" w:color="auto" w:fill="auto"/>
          </w:tcPr>
          <w:p w:rsidR="0034562F" w:rsidRDefault="0034562F" w:rsidP="0012268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3863" w:type="dxa"/>
            <w:shd w:val="clear" w:color="auto" w:fill="auto"/>
          </w:tcPr>
          <w:p w:rsidR="0034562F" w:rsidRPr="00223AA2" w:rsidRDefault="0034562F" w:rsidP="0034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23AA2">
              <w:rPr>
                <w:rFonts w:ascii="Times New Roman" w:hAnsi="Times New Roman"/>
                <w:sz w:val="24"/>
                <w:szCs w:val="20"/>
              </w:rPr>
              <w:t xml:space="preserve"> Модернизация локальной вычислительной сети учреждения (на примере КГБУЗ «</w:t>
            </w:r>
            <w:proofErr w:type="spellStart"/>
            <w:r w:rsidRPr="00223AA2">
              <w:rPr>
                <w:rFonts w:ascii="Times New Roman" w:hAnsi="Times New Roman"/>
                <w:sz w:val="24"/>
                <w:szCs w:val="20"/>
              </w:rPr>
              <w:t>Дальнегорская</w:t>
            </w:r>
            <w:proofErr w:type="spellEnd"/>
            <w:r w:rsidRPr="00223AA2">
              <w:rPr>
                <w:rFonts w:ascii="Times New Roman" w:hAnsi="Times New Roman"/>
                <w:sz w:val="24"/>
                <w:szCs w:val="20"/>
              </w:rPr>
              <w:t xml:space="preserve"> центральная городская больница»)</w:t>
            </w:r>
          </w:p>
        </w:tc>
        <w:tc>
          <w:tcPr>
            <w:tcW w:w="4678" w:type="dxa"/>
            <w:shd w:val="clear" w:color="auto" w:fill="auto"/>
          </w:tcPr>
          <w:p w:rsidR="0034562F" w:rsidRPr="00916F42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инфраструктуры.</w:t>
            </w:r>
          </w:p>
          <w:p w:rsidR="0034562F" w:rsidRPr="00916F42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администрирования.</w:t>
            </w:r>
          </w:p>
          <w:p w:rsidR="0034562F" w:rsidRPr="00122684" w:rsidRDefault="0034562F" w:rsidP="003D3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сетевой инфраструктуры.</w:t>
            </w:r>
          </w:p>
        </w:tc>
      </w:tr>
    </w:tbl>
    <w:p w:rsidR="004303CD" w:rsidRPr="00122684" w:rsidRDefault="004303CD" w:rsidP="00345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22684" w:rsidRPr="00B07A2F" w:rsidRDefault="00122684" w:rsidP="001226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B07A2F">
        <w:rPr>
          <w:rFonts w:ascii="Times New Roman" w:eastAsia="Times New Roman" w:hAnsi="Times New Roman" w:cs="Times New Roman"/>
          <w:sz w:val="28"/>
          <w:szCs w:val="24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 Перечень тем по ВКР:</w:t>
      </w:r>
    </w:p>
    <w:p w:rsidR="00122684" w:rsidRPr="00B07A2F" w:rsidRDefault="00122684" w:rsidP="0012268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B07A2F">
        <w:rPr>
          <w:rFonts w:ascii="Times New Roman" w:eastAsia="Times New Roman" w:hAnsi="Times New Roman" w:cs="Times New Roman"/>
          <w:sz w:val="28"/>
          <w:szCs w:val="24"/>
          <w:lang w:eastAsia="ko-KR"/>
        </w:rPr>
        <w:t>разрабатывается преподавателями МДК в рамках профессиональных модулей;</w:t>
      </w:r>
    </w:p>
    <w:p w:rsidR="00122684" w:rsidRPr="00B07A2F" w:rsidRDefault="00122684" w:rsidP="0012268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B07A2F">
        <w:rPr>
          <w:rFonts w:ascii="Times New Roman" w:eastAsia="Times New Roman" w:hAnsi="Times New Roman" w:cs="Times New Roman"/>
          <w:sz w:val="28"/>
          <w:szCs w:val="24"/>
          <w:lang w:eastAsia="ko-KR"/>
        </w:rPr>
        <w:t>рассматривается на заседаниях цикловых методических комиссий;</w:t>
      </w:r>
    </w:p>
    <w:p w:rsidR="00122684" w:rsidRPr="00B07A2F" w:rsidRDefault="00122684" w:rsidP="0012268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B07A2F">
        <w:rPr>
          <w:rFonts w:ascii="Times New Roman" w:eastAsia="Times New Roman" w:hAnsi="Times New Roman" w:cs="Times New Roman"/>
          <w:sz w:val="28"/>
          <w:szCs w:val="24"/>
          <w:lang w:eastAsia="ko-KR"/>
        </w:rPr>
        <w:t>утверждается после предварительного положительного заключения работодателей.</w:t>
      </w:r>
    </w:p>
    <w:p w:rsidR="008A1862" w:rsidRPr="00B07A2F" w:rsidRDefault="008A1862" w:rsidP="008A1862">
      <w:pPr>
        <w:jc w:val="both"/>
        <w:rPr>
          <w:sz w:val="24"/>
        </w:rPr>
      </w:pPr>
    </w:p>
    <w:p w:rsidR="00533C47" w:rsidRPr="00456A67" w:rsidRDefault="00533C47" w:rsidP="00533C47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Liberation Serif" w:eastAsia="DejaVu Sans" w:hAnsi="Liberation Serif" w:cs="DejaVu Sans"/>
          <w:bCs/>
          <w:iCs/>
          <w:kern w:val="1"/>
          <w:sz w:val="28"/>
          <w:szCs w:val="24"/>
          <w:lang w:eastAsia="hi-IN" w:bidi="hi-IN"/>
        </w:rPr>
      </w:pPr>
      <w:r w:rsidRPr="00456A67">
        <w:rPr>
          <w:rFonts w:ascii="Liberation Serif" w:eastAsia="DejaVu Sans" w:hAnsi="Liberation Serif" w:cs="DejaVu Sans"/>
          <w:bCs/>
          <w:iCs/>
          <w:kern w:val="1"/>
          <w:sz w:val="28"/>
          <w:szCs w:val="24"/>
          <w:lang w:eastAsia="hi-IN" w:bidi="hi-IN"/>
        </w:rPr>
        <w:t>График сдачи основных разделов ВКР</w:t>
      </w:r>
    </w:p>
    <w:p w:rsidR="00B07A2F" w:rsidRPr="00456A67" w:rsidRDefault="00B07A2F" w:rsidP="00533C47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Liberation Serif" w:eastAsia="DejaVu Sans" w:hAnsi="Liberation Serif" w:cs="DejaVu Sans"/>
          <w:bCs/>
          <w:iCs/>
          <w:kern w:val="1"/>
          <w:sz w:val="26"/>
          <w:szCs w:val="24"/>
          <w:lang w:eastAsia="hi-I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94"/>
      </w:tblGrid>
      <w:tr w:rsidR="00533C47" w:rsidRPr="00533C47" w:rsidTr="00533C47">
        <w:trPr>
          <w:trHeight w:val="200"/>
        </w:trPr>
        <w:tc>
          <w:tcPr>
            <w:tcW w:w="4820" w:type="dxa"/>
            <w:shd w:val="clear" w:color="auto" w:fill="auto"/>
            <w:vAlign w:val="center"/>
          </w:tcPr>
          <w:p w:rsidR="00533C47" w:rsidRPr="00533C47" w:rsidRDefault="00533C47" w:rsidP="00533C47">
            <w:pPr>
              <w:widowControl w:val="0"/>
              <w:shd w:val="clear" w:color="auto" w:fill="FFFFFF"/>
              <w:tabs>
                <w:tab w:val="left" w:pos="1302"/>
              </w:tabs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533C47" w:rsidP="00533C47">
            <w:pPr>
              <w:widowControl w:val="0"/>
              <w:shd w:val="clear" w:color="auto" w:fill="FFFFFF"/>
              <w:tabs>
                <w:tab w:val="left" w:pos="1302"/>
              </w:tabs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Срок сдачи разделов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источников и литературы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ED725E" w:rsidP="00533C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12.01.2022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17</w:t>
            </w:r>
            <w:r w:rsidR="006A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.01.2021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материалов, подготовка плана ВКР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ED725E" w:rsidP="00533C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18.01.2022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31.01.2022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заданий по работе на период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преддипломной </w:t>
            </w: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533C47" w:rsidRPr="00533C47" w:rsidRDefault="00533C47" w:rsidP="00A256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недель после начала производственной практики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теоретической части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ED725E" w:rsidP="00533C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01.02.2022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руководителю первого варианта теоретической части работы и обсуждение представленного материала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2C5A5C" w:rsidP="00A256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7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окончательного варианта </w:t>
            </w:r>
            <w:r w:rsidR="007C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Дипломного</w:t>
            </w:r>
            <w:r w:rsidR="007C5F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shd w:val="clear" w:color="auto" w:fill="FFFFFF"/>
                <w:lang w:eastAsia="ru-RU"/>
              </w:rPr>
              <w:t xml:space="preserve"> проекта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2C5A5C" w:rsidP="00A256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  <w:r w:rsidR="006A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</w:tcPr>
          <w:p w:rsidR="00533C47" w:rsidRPr="00533C47" w:rsidRDefault="00533C47" w:rsidP="00A256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2C5A5C" w:rsidP="00A256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C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6A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533C47" w:rsidRPr="0053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  <w:vAlign w:val="center"/>
          </w:tcPr>
          <w:p w:rsidR="00533C47" w:rsidRPr="00533C47" w:rsidRDefault="00533C47" w:rsidP="00A2565A">
            <w:pPr>
              <w:widowControl w:val="0"/>
              <w:spacing w:after="0" w:line="240" w:lineRule="auto"/>
              <w:ind w:left="57" w:right="57" w:hanging="4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 xml:space="preserve">        </w:t>
            </w: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Оформление работы в соответствии с требованиями, подготовка отзыва руководителя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533C47" w:rsidP="00A2565A">
            <w:pPr>
              <w:widowControl w:val="0"/>
              <w:spacing w:after="0" w:line="240" w:lineRule="auto"/>
              <w:ind w:left="131" w:right="57"/>
              <w:jc w:val="center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x-none"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За  неделю до сдачи ВКР на</w:t>
            </w:r>
            <w:r w:rsidRPr="00533C47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x-none" w:eastAsia="x-none"/>
              </w:rPr>
              <w:t xml:space="preserve">  </w:t>
            </w: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рецензирование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  <w:vAlign w:val="center"/>
          </w:tcPr>
          <w:p w:rsidR="00533C47" w:rsidRPr="00533C47" w:rsidRDefault="00533C47" w:rsidP="00A2565A">
            <w:pPr>
              <w:widowControl w:val="0"/>
              <w:spacing w:after="0" w:line="240" w:lineRule="auto"/>
              <w:ind w:left="57" w:right="57" w:hanging="4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 xml:space="preserve">        </w:t>
            </w:r>
            <w:r w:rsidRPr="00B07A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Рецензирование выпускной квалификационной работы</w:t>
            </w:r>
            <w:r w:rsidR="00F43C93" w:rsidRPr="00B07A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>, допуск к защите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533C47" w:rsidP="00A2565A">
            <w:pPr>
              <w:widowControl w:val="0"/>
              <w:spacing w:after="0" w:line="240" w:lineRule="auto"/>
              <w:ind w:left="131" w:righ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За 1 месяц до защиты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  <w:vAlign w:val="center"/>
          </w:tcPr>
          <w:p w:rsidR="00533C47" w:rsidRPr="00533C47" w:rsidRDefault="00533C47" w:rsidP="00A2565A">
            <w:pPr>
              <w:widowControl w:val="0"/>
              <w:spacing w:after="0" w:line="240" w:lineRule="auto"/>
              <w:ind w:left="57" w:right="57" w:hanging="4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 xml:space="preserve">       </w:t>
            </w: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Ознакомление обучающегося с рецензией на ВКР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533C47" w:rsidP="00A2565A">
            <w:pPr>
              <w:widowControl w:val="0"/>
              <w:spacing w:after="0" w:line="240" w:lineRule="auto"/>
              <w:ind w:left="131" w:righ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 xml:space="preserve">Не позднее </w:t>
            </w:r>
          </w:p>
          <w:p w:rsidR="00533C47" w:rsidRPr="00533C47" w:rsidRDefault="00533C47" w:rsidP="00A2565A">
            <w:pPr>
              <w:widowControl w:val="0"/>
              <w:spacing w:after="0" w:line="240" w:lineRule="auto"/>
              <w:ind w:left="131" w:righ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</w:pPr>
            <w:r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3-х дней до защиты</w:t>
            </w:r>
          </w:p>
        </w:tc>
      </w:tr>
      <w:tr w:rsidR="00533C47" w:rsidRPr="00533C47" w:rsidTr="00533C47">
        <w:tc>
          <w:tcPr>
            <w:tcW w:w="4820" w:type="dxa"/>
            <w:shd w:val="clear" w:color="auto" w:fill="auto"/>
            <w:vAlign w:val="center"/>
          </w:tcPr>
          <w:p w:rsidR="00533C47" w:rsidRPr="00533C47" w:rsidRDefault="007C5FF4" w:rsidP="00A2565A">
            <w:pPr>
              <w:widowControl w:val="0"/>
              <w:spacing w:after="0" w:line="240" w:lineRule="auto"/>
              <w:ind w:left="57" w:right="57" w:hanging="4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 xml:space="preserve">       </w:t>
            </w:r>
            <w:r w:rsidR="00533C47" w:rsidRPr="00533C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x-none" w:eastAsia="x-none"/>
              </w:rPr>
              <w:t>Защита выпускной квалификационной работы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3C47" w:rsidRPr="00533C47" w:rsidRDefault="00ED725E" w:rsidP="00A2565A">
            <w:pPr>
              <w:widowControl w:val="0"/>
              <w:spacing w:after="0" w:line="240" w:lineRule="auto"/>
              <w:ind w:left="131" w:righ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>20 июня 2022</w:t>
            </w:r>
            <w:r w:rsidR="007C5F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x-none"/>
              </w:rPr>
              <w:t>г.</w:t>
            </w:r>
          </w:p>
        </w:tc>
      </w:tr>
    </w:tbl>
    <w:p w:rsidR="00533C47" w:rsidRPr="00533C47" w:rsidRDefault="00533C47" w:rsidP="00533C47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Liberation Serif" w:eastAsia="DejaVu Sans" w:hAnsi="Liberation Serif" w:cs="DejaVu Sans"/>
          <w:bCs/>
          <w:i/>
          <w:iCs/>
          <w:kern w:val="1"/>
          <w:sz w:val="24"/>
          <w:szCs w:val="24"/>
          <w:lang w:eastAsia="hi-IN" w:bidi="hi-IN"/>
        </w:rPr>
      </w:pPr>
    </w:p>
    <w:p w:rsidR="00533C47" w:rsidRPr="00533C47" w:rsidRDefault="00533C47" w:rsidP="00533C47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Liberation Serif" w:eastAsia="DejaVu Sans" w:hAnsi="Liberation Serif" w:cs="DejaVu Sans"/>
          <w:bCs/>
          <w:i/>
          <w:iCs/>
          <w:kern w:val="1"/>
          <w:sz w:val="24"/>
          <w:szCs w:val="24"/>
          <w:lang w:eastAsia="hi-IN" w:bidi="hi-IN"/>
        </w:rPr>
      </w:pPr>
    </w:p>
    <w:p w:rsidR="00533C47" w:rsidRPr="00533C47" w:rsidRDefault="00533C47" w:rsidP="00533C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533C47" w:rsidRPr="00533C47" w:rsidRDefault="00533C47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47" w:rsidRPr="00533C47" w:rsidRDefault="00533C47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47" w:rsidRPr="00533C47" w:rsidRDefault="00533C47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47" w:rsidRPr="00533C47" w:rsidRDefault="00533C47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47" w:rsidRPr="00533C47" w:rsidRDefault="00533C47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47" w:rsidRDefault="00533C47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3DF" w:rsidRDefault="006A43DF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3DF" w:rsidRDefault="006A43DF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3DF" w:rsidRDefault="006A43DF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3DF" w:rsidRDefault="006A43DF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3DF" w:rsidRPr="00533C47" w:rsidRDefault="006A43DF" w:rsidP="00533C47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47" w:rsidRDefault="00533C47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36FC" w:rsidRDefault="000C36FC" w:rsidP="004E482E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5D45" w:rsidRPr="00B07A2F" w:rsidRDefault="005B5D45" w:rsidP="005B5D45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7A2F">
        <w:rPr>
          <w:rFonts w:ascii="Times New Roman" w:eastAsia="Calibri" w:hAnsi="Times New Roman" w:cs="Times New Roman"/>
          <w:sz w:val="28"/>
          <w:szCs w:val="24"/>
          <w:lang w:val="x-none"/>
        </w:rPr>
        <w:lastRenderedPageBreak/>
        <w:t>График проведения консультаций по подготовке к</w:t>
      </w:r>
      <w:r w:rsidRPr="00B07A2F">
        <w:rPr>
          <w:rFonts w:ascii="Times New Roman" w:eastAsia="Calibri" w:hAnsi="Times New Roman" w:cs="Times New Roman"/>
          <w:i/>
          <w:sz w:val="28"/>
          <w:szCs w:val="24"/>
          <w:lang w:val="x-none"/>
        </w:rPr>
        <w:t xml:space="preserve"> </w:t>
      </w:r>
      <w:r w:rsidRPr="00B07A2F">
        <w:rPr>
          <w:rFonts w:ascii="Times New Roman" w:eastAsia="Calibri" w:hAnsi="Times New Roman" w:cs="Times New Roman"/>
          <w:sz w:val="28"/>
          <w:szCs w:val="24"/>
          <w:lang w:val="x-none"/>
        </w:rPr>
        <w:t>ВКР</w:t>
      </w:r>
    </w:p>
    <w:p w:rsidR="005B5D45" w:rsidRPr="00D5082B" w:rsidRDefault="005B5D45" w:rsidP="005B5D45">
      <w:pPr>
        <w:keepNext/>
        <w:spacing w:before="240"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  <w:bookmarkStart w:id="26" w:name="_Toc30335313"/>
      <w:bookmarkStart w:id="27" w:name="_Toc61795079"/>
      <w:r w:rsidRPr="00D50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 xml:space="preserve">Руководитель ВКР: </w:t>
      </w:r>
      <w:bookmarkEnd w:id="26"/>
      <w:bookmarkEnd w:id="27"/>
      <w:r w:rsidR="00D5082B" w:rsidRPr="00D50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>Адаменко О.П</w:t>
      </w:r>
    </w:p>
    <w:tbl>
      <w:tblPr>
        <w:tblpPr w:leftFromText="180" w:rightFromText="180" w:vertAnchor="text" w:horzAnchor="margin" w:tblpX="108" w:tblpY="2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134"/>
        <w:gridCol w:w="1276"/>
        <w:gridCol w:w="1134"/>
        <w:gridCol w:w="1276"/>
        <w:gridCol w:w="992"/>
        <w:gridCol w:w="992"/>
      </w:tblGrid>
      <w:tr w:rsidR="005B5D45" w:rsidRPr="005B5D45" w:rsidTr="00A2565A">
        <w:trPr>
          <w:trHeight w:val="275"/>
        </w:trPr>
        <w:tc>
          <w:tcPr>
            <w:tcW w:w="675" w:type="dxa"/>
            <w:vMerge w:val="restart"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ФИ студента</w:t>
            </w:r>
          </w:p>
        </w:tc>
        <w:tc>
          <w:tcPr>
            <w:tcW w:w="6804" w:type="dxa"/>
            <w:gridSpan w:val="6"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месяц</w:t>
            </w:r>
          </w:p>
        </w:tc>
      </w:tr>
      <w:tr w:rsidR="005B5D45" w:rsidRPr="005B5D45" w:rsidTr="00A2565A">
        <w:trPr>
          <w:trHeight w:val="143"/>
        </w:trPr>
        <w:tc>
          <w:tcPr>
            <w:tcW w:w="675" w:type="dxa"/>
            <w:vMerge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276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992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</w:tr>
      <w:tr w:rsidR="00D5082B" w:rsidRPr="005B5D45" w:rsidTr="00A2565A">
        <w:trPr>
          <w:trHeight w:val="381"/>
        </w:trPr>
        <w:tc>
          <w:tcPr>
            <w:tcW w:w="675" w:type="dxa"/>
            <w:vAlign w:val="center"/>
          </w:tcPr>
          <w:p w:rsidR="00D5082B" w:rsidRPr="005B5D45" w:rsidRDefault="00D5082B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82B">
              <w:rPr>
                <w:rFonts w:ascii="Times New Roman" w:hAnsi="Times New Roman"/>
                <w:sz w:val="20"/>
                <w:szCs w:val="20"/>
              </w:rPr>
              <w:t>Белозор Дмитрий Алексеевич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D5082B" w:rsidRPr="005B5D45" w:rsidTr="00A2565A">
        <w:trPr>
          <w:trHeight w:val="416"/>
        </w:trPr>
        <w:tc>
          <w:tcPr>
            <w:tcW w:w="675" w:type="dxa"/>
            <w:vAlign w:val="center"/>
          </w:tcPr>
          <w:p w:rsidR="00D5082B" w:rsidRPr="005B5D45" w:rsidRDefault="00D5082B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82B">
              <w:rPr>
                <w:rFonts w:ascii="Times New Roman" w:hAnsi="Times New Roman"/>
                <w:color w:val="000000"/>
                <w:sz w:val="20"/>
                <w:szCs w:val="20"/>
              </w:rPr>
              <w:t>Горин Артём Валерьевич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18-21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02-11</w:t>
            </w:r>
          </w:p>
        </w:tc>
        <w:tc>
          <w:tcPr>
            <w:tcW w:w="1276" w:type="dxa"/>
            <w:vAlign w:val="center"/>
          </w:tcPr>
          <w:p w:rsidR="00D5082B" w:rsidRPr="005B5D45" w:rsidRDefault="001F7DC5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5B5D4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13-17</w:t>
            </w:r>
          </w:p>
        </w:tc>
      </w:tr>
      <w:tr w:rsidR="00D5082B" w:rsidRPr="005B5D45" w:rsidTr="00A2565A">
        <w:trPr>
          <w:trHeight w:val="356"/>
        </w:trPr>
        <w:tc>
          <w:tcPr>
            <w:tcW w:w="675" w:type="dxa"/>
            <w:vAlign w:val="center"/>
          </w:tcPr>
          <w:p w:rsidR="00D5082B" w:rsidRPr="005B5D45" w:rsidRDefault="00D5082B" w:rsidP="00D5082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082B">
              <w:rPr>
                <w:rFonts w:ascii="Times New Roman" w:hAnsi="Times New Roman"/>
                <w:color w:val="000000"/>
                <w:sz w:val="20"/>
                <w:szCs w:val="20"/>
              </w:rPr>
              <w:t>Роганов</w:t>
            </w:r>
            <w:proofErr w:type="spellEnd"/>
            <w:r w:rsidRPr="00D50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Игорь Игоревич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D5082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D5082B" w:rsidRPr="005B5D45" w:rsidTr="00A2565A">
        <w:trPr>
          <w:trHeight w:val="356"/>
        </w:trPr>
        <w:tc>
          <w:tcPr>
            <w:tcW w:w="675" w:type="dxa"/>
            <w:vAlign w:val="center"/>
          </w:tcPr>
          <w:p w:rsidR="00D5082B" w:rsidRPr="005B5D45" w:rsidRDefault="00D5082B" w:rsidP="00D5082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082B">
              <w:rPr>
                <w:rFonts w:ascii="Times New Roman" w:hAnsi="Times New Roman"/>
                <w:sz w:val="20"/>
                <w:szCs w:val="20"/>
              </w:rPr>
              <w:t>Степанюк</w:t>
            </w:r>
            <w:proofErr w:type="spellEnd"/>
            <w:r w:rsidRPr="00D5082B">
              <w:rPr>
                <w:rFonts w:ascii="Times New Roman" w:hAnsi="Times New Roman"/>
                <w:sz w:val="20"/>
                <w:szCs w:val="20"/>
              </w:rPr>
              <w:t xml:space="preserve"> Даниил Александрович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D5082B" w:rsidRPr="005B5D45" w:rsidTr="00A2565A">
        <w:trPr>
          <w:trHeight w:val="356"/>
        </w:trPr>
        <w:tc>
          <w:tcPr>
            <w:tcW w:w="675" w:type="dxa"/>
            <w:vAlign w:val="center"/>
          </w:tcPr>
          <w:p w:rsidR="00D5082B" w:rsidRPr="005B5D45" w:rsidRDefault="00D5082B" w:rsidP="00D5082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r w:rsidRPr="00D5082B"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  <w:t>Чудный Денис Сергеевич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03-10</w:t>
            </w:r>
          </w:p>
        </w:tc>
        <w:tc>
          <w:tcPr>
            <w:tcW w:w="1276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D5082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</w:p>
        </w:tc>
      </w:tr>
      <w:tr w:rsidR="00D5082B" w:rsidRPr="005B5D45" w:rsidTr="00A2565A">
        <w:trPr>
          <w:trHeight w:val="356"/>
        </w:trPr>
        <w:tc>
          <w:tcPr>
            <w:tcW w:w="675" w:type="dxa"/>
            <w:vAlign w:val="center"/>
          </w:tcPr>
          <w:p w:rsidR="00D5082B" w:rsidRPr="005B5D45" w:rsidRDefault="00D5082B" w:rsidP="00D5082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082B">
              <w:rPr>
                <w:rFonts w:ascii="Times New Roman" w:hAnsi="Times New Roman"/>
                <w:sz w:val="20"/>
                <w:szCs w:val="20"/>
              </w:rPr>
              <w:t>Чурсин</w:t>
            </w:r>
            <w:proofErr w:type="spellEnd"/>
            <w:r w:rsidRPr="00D5082B">
              <w:rPr>
                <w:rFonts w:ascii="Times New Roman" w:hAnsi="Times New Roman"/>
                <w:sz w:val="20"/>
                <w:szCs w:val="20"/>
              </w:rPr>
              <w:t xml:space="preserve"> Станислав Викторович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24-28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14-21</w:t>
            </w:r>
          </w:p>
        </w:tc>
        <w:tc>
          <w:tcPr>
            <w:tcW w:w="1276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05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08</w:t>
            </w:r>
          </w:p>
        </w:tc>
      </w:tr>
      <w:tr w:rsidR="00D5082B" w:rsidRPr="005B5D45" w:rsidTr="00A2565A">
        <w:trPr>
          <w:trHeight w:val="356"/>
        </w:trPr>
        <w:tc>
          <w:tcPr>
            <w:tcW w:w="675" w:type="dxa"/>
            <w:vAlign w:val="center"/>
          </w:tcPr>
          <w:p w:rsidR="00D5082B" w:rsidRPr="005B5D45" w:rsidRDefault="00D5082B" w:rsidP="00D5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vAlign w:val="center"/>
          </w:tcPr>
          <w:p w:rsidR="00D5082B" w:rsidRPr="00D5082B" w:rsidRDefault="00D5082B" w:rsidP="00D50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82B">
              <w:rPr>
                <w:rFonts w:ascii="Times New Roman" w:hAnsi="Times New Roman"/>
                <w:color w:val="000000"/>
                <w:sz w:val="20"/>
                <w:szCs w:val="20"/>
              </w:rPr>
              <w:t>Шевчук Анна Владимировна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4" w:type="dxa"/>
            <w:vAlign w:val="center"/>
          </w:tcPr>
          <w:p w:rsidR="00D5082B" w:rsidRPr="005B5D45" w:rsidRDefault="00F3494E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D5082B" w:rsidRPr="005B5D45" w:rsidRDefault="001F7DC5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2" w:type="dxa"/>
            <w:vAlign w:val="center"/>
          </w:tcPr>
          <w:p w:rsidR="00D5082B" w:rsidRPr="005B5D45" w:rsidRDefault="00626421" w:rsidP="00D5082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09</w:t>
            </w:r>
          </w:p>
        </w:tc>
      </w:tr>
    </w:tbl>
    <w:p w:rsidR="005B5D45" w:rsidRDefault="005B5D45" w:rsidP="005B5D45">
      <w:pPr>
        <w:keepNext/>
        <w:spacing w:before="240"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</w:p>
    <w:p w:rsidR="005B5D45" w:rsidRPr="005B5D45" w:rsidRDefault="005B5D45" w:rsidP="005B5D45">
      <w:pPr>
        <w:keepNext/>
        <w:spacing w:before="240"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  <w:bookmarkStart w:id="28" w:name="_Toc30335314"/>
      <w:bookmarkStart w:id="29" w:name="_Toc6179508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 xml:space="preserve">Руководитель ВКР: </w:t>
      </w:r>
      <w:bookmarkEnd w:id="28"/>
      <w:bookmarkEnd w:id="29"/>
      <w:r w:rsidR="00D50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 xml:space="preserve">М.И Голубенко </w:t>
      </w:r>
    </w:p>
    <w:tbl>
      <w:tblPr>
        <w:tblpPr w:leftFromText="180" w:rightFromText="180" w:vertAnchor="text" w:horzAnchor="margin" w:tblpX="108" w:tblpY="2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134"/>
        <w:gridCol w:w="1276"/>
        <w:gridCol w:w="1134"/>
        <w:gridCol w:w="1276"/>
        <w:gridCol w:w="992"/>
        <w:gridCol w:w="992"/>
      </w:tblGrid>
      <w:tr w:rsidR="005B5D45" w:rsidRPr="005B5D45" w:rsidTr="00A2565A">
        <w:trPr>
          <w:trHeight w:val="275"/>
        </w:trPr>
        <w:tc>
          <w:tcPr>
            <w:tcW w:w="675" w:type="dxa"/>
            <w:vMerge w:val="restart"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ФИ студента</w:t>
            </w:r>
          </w:p>
        </w:tc>
        <w:tc>
          <w:tcPr>
            <w:tcW w:w="6804" w:type="dxa"/>
            <w:gridSpan w:val="6"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месяц</w:t>
            </w:r>
          </w:p>
        </w:tc>
      </w:tr>
      <w:tr w:rsidR="005B5D45" w:rsidRPr="005B5D45" w:rsidTr="00A2565A">
        <w:trPr>
          <w:trHeight w:val="143"/>
        </w:trPr>
        <w:tc>
          <w:tcPr>
            <w:tcW w:w="675" w:type="dxa"/>
            <w:vMerge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B5D45" w:rsidRPr="005B5D45" w:rsidRDefault="005B5D45" w:rsidP="005B5D45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276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992" w:type="dxa"/>
            <w:vAlign w:val="center"/>
          </w:tcPr>
          <w:p w:rsidR="005B5D45" w:rsidRPr="005B5D45" w:rsidRDefault="005B5D45" w:rsidP="005B5D45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</w:tr>
      <w:tr w:rsidR="00902BCD" w:rsidRPr="005B5D45" w:rsidTr="00A2565A">
        <w:trPr>
          <w:trHeight w:val="417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3E">
              <w:rPr>
                <w:rFonts w:ascii="Times New Roman" w:hAnsi="Times New Roman" w:cs="Times New Roman"/>
                <w:sz w:val="20"/>
                <w:szCs w:val="20"/>
              </w:rPr>
              <w:t xml:space="preserve">Кузьмин Владислав Денисович 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902BCD" w:rsidRPr="005B5D45" w:rsidTr="00A2565A">
        <w:trPr>
          <w:trHeight w:val="423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0663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Левкин Владимир Вадимович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</w:tr>
      <w:tr w:rsidR="00902BCD" w:rsidRPr="005B5D45" w:rsidTr="00A2565A">
        <w:trPr>
          <w:trHeight w:val="421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0663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Михайловская Милана Владимировна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902BCD" w:rsidRPr="005B5D45" w:rsidTr="00A2565A">
        <w:trPr>
          <w:trHeight w:val="421"/>
        </w:trPr>
        <w:tc>
          <w:tcPr>
            <w:tcW w:w="675" w:type="dxa"/>
            <w:vAlign w:val="center"/>
          </w:tcPr>
          <w:p w:rsidR="00902BCD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3E">
              <w:rPr>
                <w:rFonts w:ascii="Times New Roman" w:hAnsi="Times New Roman" w:cs="Times New Roman"/>
                <w:sz w:val="20"/>
                <w:szCs w:val="20"/>
              </w:rPr>
              <w:t>Рогожко</w:t>
            </w:r>
            <w:proofErr w:type="spellEnd"/>
            <w:r w:rsidRPr="00A0663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Витальевич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902BCD" w:rsidRPr="005B5D45" w:rsidTr="00A2565A">
        <w:trPr>
          <w:trHeight w:val="421"/>
        </w:trPr>
        <w:tc>
          <w:tcPr>
            <w:tcW w:w="675" w:type="dxa"/>
            <w:vAlign w:val="center"/>
          </w:tcPr>
          <w:p w:rsidR="00902BCD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3E">
              <w:rPr>
                <w:rFonts w:ascii="Times New Roman" w:hAnsi="Times New Roman" w:cs="Times New Roman"/>
                <w:sz w:val="20"/>
                <w:szCs w:val="20"/>
              </w:rPr>
              <w:t>Самойлов Александр Павлович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</w:p>
        </w:tc>
      </w:tr>
      <w:tr w:rsidR="00902BCD" w:rsidRPr="005B5D45" w:rsidTr="00A2565A">
        <w:trPr>
          <w:trHeight w:val="421"/>
        </w:trPr>
        <w:tc>
          <w:tcPr>
            <w:tcW w:w="675" w:type="dxa"/>
            <w:vAlign w:val="center"/>
          </w:tcPr>
          <w:p w:rsidR="00902BCD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3E">
              <w:rPr>
                <w:rFonts w:ascii="Times New Roman" w:hAnsi="Times New Roman" w:cs="Times New Roman"/>
                <w:sz w:val="20"/>
                <w:szCs w:val="20"/>
              </w:rPr>
              <w:t>Сивухина</w:t>
            </w:r>
            <w:proofErr w:type="spellEnd"/>
            <w:r w:rsidRPr="00A0663E">
              <w:rPr>
                <w:rFonts w:ascii="Times New Roman" w:hAnsi="Times New Roman" w:cs="Times New Roman"/>
                <w:sz w:val="20"/>
                <w:szCs w:val="20"/>
              </w:rPr>
              <w:t xml:space="preserve"> Арина Романовна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05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08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3E">
              <w:rPr>
                <w:rFonts w:ascii="Times New Roman" w:hAnsi="Times New Roman" w:cs="Times New Roman"/>
                <w:sz w:val="20"/>
                <w:szCs w:val="20"/>
              </w:rPr>
              <w:t>Теребилов</w:t>
            </w:r>
            <w:proofErr w:type="spellEnd"/>
            <w:r w:rsidRPr="00A0663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09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902BCD" w:rsidRPr="00A0663E" w:rsidRDefault="00902BCD" w:rsidP="009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3E">
              <w:rPr>
                <w:rFonts w:ascii="Times New Roman" w:hAnsi="Times New Roman" w:cs="Times New Roman"/>
                <w:sz w:val="20"/>
                <w:szCs w:val="20"/>
              </w:rPr>
              <w:t>Токарев Борис Александрович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09</w:t>
            </w:r>
          </w:p>
        </w:tc>
      </w:tr>
    </w:tbl>
    <w:p w:rsidR="004E482E" w:rsidRDefault="004E482E" w:rsidP="00B07A2F">
      <w:pPr>
        <w:keepNext/>
        <w:spacing w:before="24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</w:p>
    <w:p w:rsidR="00A0663E" w:rsidRPr="005B5D45" w:rsidRDefault="00A0663E" w:rsidP="00A0663E">
      <w:pPr>
        <w:keepNext/>
        <w:spacing w:before="240"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 xml:space="preserve">Руководитель ВКР: Н.Б Малько </w:t>
      </w:r>
    </w:p>
    <w:tbl>
      <w:tblPr>
        <w:tblpPr w:leftFromText="180" w:rightFromText="180" w:vertAnchor="text" w:horzAnchor="margin" w:tblpX="108" w:tblpY="2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134"/>
        <w:gridCol w:w="1276"/>
        <w:gridCol w:w="1134"/>
        <w:gridCol w:w="1276"/>
        <w:gridCol w:w="992"/>
        <w:gridCol w:w="992"/>
      </w:tblGrid>
      <w:tr w:rsidR="00A0663E" w:rsidRPr="005B5D45" w:rsidTr="003D3AEB">
        <w:trPr>
          <w:trHeight w:val="275"/>
        </w:trPr>
        <w:tc>
          <w:tcPr>
            <w:tcW w:w="675" w:type="dxa"/>
            <w:vMerge w:val="restart"/>
            <w:vAlign w:val="center"/>
          </w:tcPr>
          <w:p w:rsidR="00A0663E" w:rsidRPr="005B5D45" w:rsidRDefault="00A0663E" w:rsidP="003D3AE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0663E" w:rsidRPr="005B5D45" w:rsidRDefault="00A0663E" w:rsidP="003D3AE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ФИ студента</w:t>
            </w:r>
          </w:p>
        </w:tc>
        <w:tc>
          <w:tcPr>
            <w:tcW w:w="6804" w:type="dxa"/>
            <w:gridSpan w:val="6"/>
            <w:vAlign w:val="center"/>
          </w:tcPr>
          <w:p w:rsidR="00A0663E" w:rsidRPr="005B5D45" w:rsidRDefault="00A0663E" w:rsidP="003D3AE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месяц</w:t>
            </w:r>
          </w:p>
        </w:tc>
      </w:tr>
      <w:tr w:rsidR="00A0663E" w:rsidRPr="005B5D45" w:rsidTr="003D3AEB">
        <w:trPr>
          <w:trHeight w:val="143"/>
        </w:trPr>
        <w:tc>
          <w:tcPr>
            <w:tcW w:w="675" w:type="dxa"/>
            <w:vMerge/>
            <w:vAlign w:val="center"/>
          </w:tcPr>
          <w:p w:rsidR="00A0663E" w:rsidRPr="005B5D45" w:rsidRDefault="00A0663E" w:rsidP="003D3AE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0663E" w:rsidRPr="005B5D45" w:rsidRDefault="00A0663E" w:rsidP="003D3AEB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663E" w:rsidRPr="005B5D45" w:rsidRDefault="00A0663E" w:rsidP="003D3AE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A0663E" w:rsidRPr="005B5D45" w:rsidRDefault="00A0663E" w:rsidP="003D3AE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A0663E" w:rsidRPr="005B5D45" w:rsidRDefault="00A0663E" w:rsidP="003D3AE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276" w:type="dxa"/>
            <w:vAlign w:val="center"/>
          </w:tcPr>
          <w:p w:rsidR="00A0663E" w:rsidRPr="005B5D45" w:rsidRDefault="00A0663E" w:rsidP="003D3AE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A0663E" w:rsidRPr="005B5D45" w:rsidRDefault="00A0663E" w:rsidP="003D3AE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992" w:type="dxa"/>
            <w:vAlign w:val="center"/>
          </w:tcPr>
          <w:p w:rsidR="00A0663E" w:rsidRPr="005B5D45" w:rsidRDefault="00A0663E" w:rsidP="003D3AEB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</w:tr>
      <w:tr w:rsidR="00902BCD" w:rsidRPr="005B5D45" w:rsidTr="003D3AEB">
        <w:trPr>
          <w:trHeight w:val="417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0"/>
              </w:rPr>
              <w:t>Борковский Дмитрий Викторович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09</w:t>
            </w:r>
          </w:p>
        </w:tc>
      </w:tr>
    </w:tbl>
    <w:p w:rsidR="00A0663E" w:rsidRDefault="00A0663E" w:rsidP="00A0663E">
      <w:pPr>
        <w:rPr>
          <w:lang w:eastAsia="ko-KR"/>
        </w:rPr>
      </w:pPr>
    </w:p>
    <w:p w:rsidR="00A0663E" w:rsidRDefault="00A0663E" w:rsidP="00A0663E">
      <w:pPr>
        <w:rPr>
          <w:lang w:eastAsia="ko-KR"/>
        </w:rPr>
      </w:pPr>
    </w:p>
    <w:p w:rsidR="002F0933" w:rsidRDefault="002F0933" w:rsidP="00A0663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  <w:bookmarkStart w:id="30" w:name="_Toc30335315"/>
    </w:p>
    <w:p w:rsidR="002C379A" w:rsidRPr="005B5D45" w:rsidRDefault="002C379A" w:rsidP="00B07A2F">
      <w:pPr>
        <w:keepNext/>
        <w:spacing w:before="24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</w:pPr>
      <w:bookmarkStart w:id="31" w:name="_Toc6179508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lastRenderedPageBreak/>
        <w:t xml:space="preserve">Руководитель ВКР: </w:t>
      </w:r>
      <w:bookmarkEnd w:id="30"/>
      <w:r w:rsidR="00B825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>Н.Н Мартынова</w:t>
      </w:r>
      <w:bookmarkEnd w:id="31"/>
    </w:p>
    <w:tbl>
      <w:tblPr>
        <w:tblpPr w:leftFromText="180" w:rightFromText="180" w:vertAnchor="text" w:horzAnchor="margin" w:tblpX="108" w:tblpY="2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134"/>
        <w:gridCol w:w="1276"/>
        <w:gridCol w:w="1134"/>
        <w:gridCol w:w="1276"/>
        <w:gridCol w:w="992"/>
        <w:gridCol w:w="992"/>
      </w:tblGrid>
      <w:tr w:rsidR="002C379A" w:rsidRPr="005B5D45" w:rsidTr="00A2565A">
        <w:trPr>
          <w:trHeight w:val="275"/>
        </w:trPr>
        <w:tc>
          <w:tcPr>
            <w:tcW w:w="675" w:type="dxa"/>
            <w:vMerge w:val="restart"/>
            <w:vAlign w:val="center"/>
          </w:tcPr>
          <w:p w:rsidR="002C379A" w:rsidRPr="005B5D45" w:rsidRDefault="002C379A" w:rsidP="00A2565A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C379A" w:rsidRPr="005B5D45" w:rsidRDefault="002C379A" w:rsidP="00A2565A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ФИ студента</w:t>
            </w:r>
          </w:p>
        </w:tc>
        <w:tc>
          <w:tcPr>
            <w:tcW w:w="6804" w:type="dxa"/>
            <w:gridSpan w:val="6"/>
            <w:vAlign w:val="center"/>
          </w:tcPr>
          <w:p w:rsidR="002C379A" w:rsidRPr="005B5D45" w:rsidRDefault="002C379A" w:rsidP="00A2565A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B5D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месяц</w:t>
            </w:r>
          </w:p>
        </w:tc>
      </w:tr>
      <w:tr w:rsidR="002C379A" w:rsidRPr="005B5D45" w:rsidTr="00A2565A">
        <w:trPr>
          <w:trHeight w:val="143"/>
        </w:trPr>
        <w:tc>
          <w:tcPr>
            <w:tcW w:w="675" w:type="dxa"/>
            <w:vMerge/>
            <w:vAlign w:val="center"/>
          </w:tcPr>
          <w:p w:rsidR="002C379A" w:rsidRPr="005B5D45" w:rsidRDefault="002C379A" w:rsidP="00A2565A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379A" w:rsidRPr="005B5D45" w:rsidRDefault="002C379A" w:rsidP="00A2565A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379A" w:rsidRPr="005B5D45" w:rsidRDefault="002C379A" w:rsidP="00A2565A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2C379A" w:rsidRPr="005B5D45" w:rsidRDefault="002C379A" w:rsidP="00A2565A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2C379A" w:rsidRPr="005B5D45" w:rsidRDefault="002C379A" w:rsidP="00A2565A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276" w:type="dxa"/>
            <w:vAlign w:val="center"/>
          </w:tcPr>
          <w:p w:rsidR="002C379A" w:rsidRPr="005B5D45" w:rsidRDefault="002C379A" w:rsidP="00A2565A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2C379A" w:rsidRPr="005B5D45" w:rsidRDefault="002C379A" w:rsidP="00A2565A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992" w:type="dxa"/>
            <w:vAlign w:val="center"/>
          </w:tcPr>
          <w:p w:rsidR="002C379A" w:rsidRPr="005B5D45" w:rsidRDefault="002C379A" w:rsidP="00A2565A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D4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</w:tr>
      <w:tr w:rsidR="00902BCD" w:rsidRPr="005B5D45" w:rsidTr="00A2565A">
        <w:trPr>
          <w:trHeight w:val="417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7938E7">
              <w:rPr>
                <w:rFonts w:ascii="Times New Roman" w:hAnsi="Times New Roman"/>
                <w:sz w:val="20"/>
                <w:szCs w:val="20"/>
              </w:rPr>
              <w:t>Гудзь</w:t>
            </w:r>
            <w:proofErr w:type="spellEnd"/>
            <w:r w:rsidRPr="007938E7">
              <w:rPr>
                <w:rFonts w:ascii="Times New Roman" w:hAnsi="Times New Roman"/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902BCD" w:rsidRPr="005B5D45" w:rsidTr="00A2565A">
        <w:trPr>
          <w:trHeight w:val="423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widowControl w:val="0"/>
              <w:shd w:val="clear" w:color="auto" w:fill="FFFFFF"/>
              <w:tabs>
                <w:tab w:val="left" w:pos="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7938E7">
              <w:rPr>
                <w:rFonts w:ascii="Times New Roman" w:hAnsi="Times New Roman"/>
                <w:sz w:val="20"/>
                <w:szCs w:val="20"/>
              </w:rPr>
              <w:t>Гавриш</w:t>
            </w:r>
            <w:proofErr w:type="spellEnd"/>
            <w:r w:rsidRPr="007938E7">
              <w:rPr>
                <w:rFonts w:ascii="Times New Roman" w:hAnsi="Times New Roman"/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02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</w:tr>
      <w:tr w:rsidR="00902BCD" w:rsidRPr="005B5D45" w:rsidTr="00A2565A">
        <w:trPr>
          <w:trHeight w:val="421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8E7">
              <w:rPr>
                <w:rFonts w:ascii="Times New Roman" w:hAnsi="Times New Roman"/>
                <w:sz w:val="20"/>
                <w:szCs w:val="20"/>
              </w:rPr>
              <w:t>Данилов Николай Андреевич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r w:rsidRPr="007938E7">
              <w:rPr>
                <w:rFonts w:ascii="Times New Roman" w:hAnsi="Times New Roman"/>
                <w:sz w:val="20"/>
                <w:szCs w:val="20"/>
              </w:rPr>
              <w:t>Климкин Виктор Тимофеевич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r w:rsidRPr="007938E7">
              <w:rPr>
                <w:rFonts w:ascii="Times New Roman" w:hAnsi="Times New Roman"/>
                <w:sz w:val="20"/>
                <w:szCs w:val="20"/>
              </w:rPr>
              <w:t>Меринов Максим Владиславович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03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tabs>
                <w:tab w:val="left" w:pos="33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8E7">
              <w:rPr>
                <w:rFonts w:ascii="Times New Roman" w:hAnsi="Times New Roman"/>
                <w:color w:val="000000"/>
                <w:sz w:val="20"/>
                <w:szCs w:val="20"/>
              </w:rPr>
              <w:t>Назаров Максим Олегович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134" w:type="dxa"/>
            <w:vAlign w:val="center"/>
          </w:tcPr>
          <w:p w:rsidR="00902BCD" w:rsidRPr="005B5D45" w:rsidRDefault="00AD21E8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05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08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r w:rsidRPr="007938E7">
              <w:rPr>
                <w:rFonts w:ascii="Times New Roman" w:hAnsi="Times New Roman"/>
                <w:sz w:val="20"/>
                <w:szCs w:val="20"/>
              </w:rPr>
              <w:t>Симоненко Никита Алексеевич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09</w:t>
            </w:r>
          </w:p>
        </w:tc>
      </w:tr>
      <w:tr w:rsidR="00902BCD" w:rsidRPr="005B5D45" w:rsidTr="00A2565A">
        <w:trPr>
          <w:trHeight w:val="356"/>
        </w:trPr>
        <w:tc>
          <w:tcPr>
            <w:tcW w:w="675" w:type="dxa"/>
            <w:vAlign w:val="center"/>
          </w:tcPr>
          <w:p w:rsidR="00902BCD" w:rsidRPr="005B5D45" w:rsidRDefault="00902BCD" w:rsidP="009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902BCD" w:rsidRPr="007938E7" w:rsidRDefault="00902BCD" w:rsidP="00902BCD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</w:pPr>
            <w:r w:rsidRPr="007938E7">
              <w:rPr>
                <w:rFonts w:ascii="Liberation Serif" w:eastAsia="DejaVu Sans" w:hAnsi="Liberation Serif" w:cs="DejaVu Sans"/>
                <w:kern w:val="1"/>
                <w:sz w:val="20"/>
                <w:szCs w:val="20"/>
                <w:lang w:eastAsia="hi-IN" w:bidi="hi-IN"/>
              </w:rPr>
              <w:t>Юлова Марина Михайловна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34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2" w:type="dxa"/>
            <w:vAlign w:val="center"/>
          </w:tcPr>
          <w:p w:rsidR="00902BCD" w:rsidRPr="005B5D45" w:rsidRDefault="00902BCD" w:rsidP="00902BC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09</w:t>
            </w:r>
          </w:p>
        </w:tc>
      </w:tr>
    </w:tbl>
    <w:p w:rsidR="007938E7" w:rsidRDefault="00B07A2F" w:rsidP="00B07A2F">
      <w:pPr>
        <w:keepNext/>
        <w:spacing w:after="0" w:line="36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A7D7C" w:rsidRPr="00EA7D7C" w:rsidRDefault="00B07A2F" w:rsidP="00B07A2F">
      <w:pPr>
        <w:keepNext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32" w:name="_Toc30335316"/>
      <w:bookmarkStart w:id="33" w:name="_Toc61795082"/>
      <w:r w:rsidR="00EA7D7C"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2.3 </w:t>
      </w:r>
      <w:r w:rsidR="00EA7D7C"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ko-KR"/>
        </w:rPr>
        <w:t xml:space="preserve">Структура </w:t>
      </w:r>
      <w:r w:rsidR="00EA7D7C" w:rsidRPr="00EA7D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ВКР</w:t>
      </w:r>
      <w:r w:rsidR="00EA7D7C" w:rsidRPr="00EA7D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ko-KR"/>
        </w:rPr>
        <w:t>:</w:t>
      </w:r>
      <w:bookmarkEnd w:id="32"/>
      <w:bookmarkEnd w:id="33"/>
    </w:p>
    <w:p w:rsidR="00EA7D7C" w:rsidRPr="00EA7D7C" w:rsidRDefault="00EA7D7C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  <w:r w:rsidRPr="00EA7D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1);</w:t>
      </w:r>
    </w:p>
    <w:p w:rsidR="00EA7D7C" w:rsidRPr="00EA7D7C" w:rsidRDefault="00EA7D7C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7C">
        <w:rPr>
          <w:rFonts w:ascii="Times New Roman" w:eastAsia="Times New Roman" w:hAnsi="Times New Roman" w:cs="Times New Roman"/>
          <w:sz w:val="28"/>
          <w:szCs w:val="28"/>
        </w:rPr>
        <w:t>задание на выпускную квалификационную работу (Приложение 2);</w:t>
      </w:r>
    </w:p>
    <w:p w:rsidR="00EA7D7C" w:rsidRPr="00EA7D7C" w:rsidRDefault="00EA7D7C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7C">
        <w:rPr>
          <w:rFonts w:ascii="Times New Roman" w:eastAsia="Times New Roman" w:hAnsi="Times New Roman" w:cs="Times New Roman"/>
          <w:sz w:val="28"/>
          <w:szCs w:val="28"/>
        </w:rPr>
        <w:t>содержание;</w:t>
      </w:r>
    </w:p>
    <w:p w:rsidR="00EA7D7C" w:rsidRDefault="00EA7D7C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7C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F834A6" w:rsidRPr="00EA7D7C" w:rsidRDefault="00F834A6" w:rsidP="00F834A6">
      <w:pPr>
        <w:widowControl w:val="0"/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7D7C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налитический раздел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;</w:t>
      </w:r>
    </w:p>
    <w:p w:rsidR="00F834A6" w:rsidRPr="00EA7D7C" w:rsidRDefault="00F834A6" w:rsidP="00F834A6">
      <w:pPr>
        <w:widowControl w:val="0"/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7D7C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>роектный раздел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;</w:t>
      </w:r>
    </w:p>
    <w:p w:rsidR="00EA7D7C" w:rsidRPr="00EA7D7C" w:rsidRDefault="00EA7D7C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7C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EA7D7C" w:rsidRPr="00EA7D7C" w:rsidRDefault="00EA7D7C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7C">
        <w:rPr>
          <w:rFonts w:ascii="Times New Roman" w:eastAsia="Times New Roman" w:hAnsi="Times New Roman" w:cs="Times New Roman"/>
          <w:sz w:val="28"/>
          <w:szCs w:val="28"/>
        </w:rPr>
        <w:t>список источников и литературы;</w:t>
      </w:r>
    </w:p>
    <w:p w:rsidR="00EA7D7C" w:rsidRDefault="006F5B36" w:rsidP="00F834A6">
      <w:pPr>
        <w:widowControl w:val="0"/>
        <w:numPr>
          <w:ilvl w:val="0"/>
          <w:numId w:val="12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A7D7C" w:rsidRPr="006F5B36" w:rsidRDefault="00456A67" w:rsidP="006F5B36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="00972984">
        <w:rPr>
          <w:rFonts w:ascii="Times New Roman" w:eastAsia="Times New Roman" w:hAnsi="Times New Roman" w:cs="Times New Roman"/>
          <w:sz w:val="28"/>
          <w:szCs w:val="28"/>
          <w:lang w:eastAsia="ko-KR"/>
        </w:rPr>
        <w:t>тзыв н</w:t>
      </w:r>
      <w:r w:rsidR="00972984" w:rsidRPr="00972984">
        <w:rPr>
          <w:rFonts w:ascii="Times New Roman" w:eastAsia="Times New Roman" w:hAnsi="Times New Roman" w:cs="Times New Roman"/>
          <w:sz w:val="28"/>
          <w:szCs w:val="28"/>
          <w:lang w:eastAsia="ko-KR"/>
        </w:rPr>
        <w:t>а выпускную к</w:t>
      </w:r>
      <w:r w:rsidR="00972984">
        <w:rPr>
          <w:rFonts w:ascii="Times New Roman" w:eastAsia="Times New Roman" w:hAnsi="Times New Roman" w:cs="Times New Roman"/>
          <w:sz w:val="28"/>
          <w:szCs w:val="28"/>
          <w:lang w:eastAsia="ko-KR"/>
        </w:rPr>
        <w:t>валификационную работу студента (Приложение 3</w:t>
      </w:r>
      <w:bookmarkStart w:id="34" w:name="_Toc500784767"/>
      <w:bookmarkStart w:id="35" w:name="_Toc500784897"/>
      <w:bookmarkStart w:id="36" w:name="_Toc500784967"/>
      <w:bookmarkStart w:id="37" w:name="_Toc501899695"/>
      <w:r w:rsidR="006F5B36">
        <w:rPr>
          <w:rFonts w:ascii="Times New Roman" w:eastAsia="Times New Roman" w:hAnsi="Times New Roman" w:cs="Times New Roman"/>
          <w:sz w:val="28"/>
          <w:szCs w:val="28"/>
          <w:lang w:eastAsia="ko-KR"/>
        </w:rPr>
        <w:t>)</w:t>
      </w:r>
    </w:p>
    <w:p w:rsidR="00355770" w:rsidRPr="00EA7D7C" w:rsidRDefault="00EA7D7C" w:rsidP="00355770">
      <w:pPr>
        <w:spacing w:after="0" w:line="360" w:lineRule="auto"/>
        <w:ind w:left="567" w:firstLine="142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bookmarkStart w:id="38" w:name="_Toc30335317"/>
      <w:bookmarkStart w:id="39" w:name="_Toc61795083"/>
      <w:r w:rsidRPr="00EA7D7C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2.4 Защита </w:t>
      </w:r>
      <w:r w:rsidRPr="00EA7D7C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ВКР</w:t>
      </w:r>
      <w:bookmarkEnd w:id="34"/>
      <w:bookmarkEnd w:id="35"/>
      <w:bookmarkEnd w:id="36"/>
      <w:bookmarkEnd w:id="37"/>
      <w:bookmarkEnd w:id="38"/>
      <w:bookmarkEnd w:id="39"/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A7D7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 защите </w:t>
      </w:r>
      <w:r w:rsidRPr="00EA7D7C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ВКР </w:t>
      </w:r>
      <w:r w:rsidRPr="00EA7D7C">
        <w:rPr>
          <w:rFonts w:ascii="Times New Roman" w:eastAsia="Times New Roman" w:hAnsi="Times New Roman" w:cs="Times New Roman"/>
          <w:sz w:val="28"/>
          <w:szCs w:val="28"/>
          <w:lang w:eastAsia="ko-KR"/>
        </w:rPr>
        <w:t>допускаются лица, завершившие полный</w:t>
      </w:r>
      <w:r w:rsidRPr="00EA7D7C"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  <w:t xml:space="preserve"> </w:t>
      </w:r>
      <w:r w:rsidRPr="00EA7D7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курс обучения и успешно прошедшие все предшествующие аттестационные испытания, предусмотренные учебным планом, в соответствии с ФГОС СПО </w:t>
      </w:r>
      <w:r w:rsidRPr="00EA7D7C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специальности </w:t>
      </w:r>
      <w:r w:rsidR="00355770" w:rsidRPr="00355770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09</w:t>
      </w:r>
      <w:r w:rsidR="00355770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.02.02 Компьютерные сети</w:t>
      </w:r>
      <w:r w:rsidRPr="00EA7D7C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.</w:t>
      </w:r>
    </w:p>
    <w:p w:rsidR="00EA7D7C" w:rsidRPr="00EA7D7C" w:rsidRDefault="00EA7D7C" w:rsidP="00EA7D7C">
      <w:pPr>
        <w:keepNext/>
        <w:widowControl w:val="0"/>
        <w:tabs>
          <w:tab w:val="num" w:pos="0"/>
        </w:tabs>
        <w:suppressAutoHyphens/>
        <w:spacing w:after="0" w:line="360" w:lineRule="auto"/>
        <w:ind w:firstLine="709"/>
        <w:contextualSpacing/>
        <w:outlineLvl w:val="0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  <w:sectPr w:rsidR="00EA7D7C" w:rsidRPr="00EA7D7C" w:rsidSect="00B07A2F">
          <w:headerReference w:type="default" r:id="rId9"/>
          <w:pgSz w:w="11906" w:h="16838"/>
          <w:pgMar w:top="1135" w:right="851" w:bottom="993" w:left="1701" w:header="568" w:footer="1134" w:gutter="0"/>
          <w:cols w:space="720"/>
          <w:titlePg/>
          <w:docGrid w:linePitch="360" w:charSpace="16384"/>
        </w:sectPr>
      </w:pPr>
      <w:bookmarkStart w:id="40" w:name="_Toc500271189"/>
      <w:bookmarkStart w:id="41" w:name="_Toc500607940"/>
      <w:bookmarkStart w:id="42" w:name="_Toc500784768"/>
      <w:bookmarkStart w:id="43" w:name="_Toc500784898"/>
      <w:bookmarkStart w:id="44" w:name="_Toc500784968"/>
      <w:bookmarkStart w:id="45" w:name="_Toc501899696"/>
    </w:p>
    <w:p w:rsidR="00EA7D7C" w:rsidRPr="004E482E" w:rsidRDefault="00EA7D7C" w:rsidP="004E482E">
      <w:pPr>
        <w:pStyle w:val="1"/>
        <w:jc w:val="center"/>
        <w:rPr>
          <w:rFonts w:ascii="Times New Roman" w:eastAsia="DejaVu Sans" w:hAnsi="Times New Roman" w:cs="Times New Roman"/>
          <w:color w:val="auto"/>
          <w:lang w:eastAsia="ko-KR" w:bidi="hi-IN"/>
        </w:rPr>
      </w:pPr>
      <w:bookmarkStart w:id="46" w:name="_Toc61795084"/>
      <w:proofErr w:type="gramStart"/>
      <w:r w:rsidRPr="004E482E">
        <w:rPr>
          <w:rStyle w:val="10"/>
          <w:rFonts w:ascii="Times New Roman" w:hAnsi="Times New Roman" w:cs="Times New Roman"/>
          <w:b/>
          <w:color w:val="auto"/>
        </w:rPr>
        <w:lastRenderedPageBreak/>
        <w:t>3  УСЛОВИЯ</w:t>
      </w:r>
      <w:proofErr w:type="gramEnd"/>
      <w:r w:rsidRPr="004E482E">
        <w:rPr>
          <w:rStyle w:val="10"/>
          <w:rFonts w:ascii="Times New Roman" w:hAnsi="Times New Roman" w:cs="Times New Roman"/>
          <w:b/>
          <w:color w:val="auto"/>
        </w:rPr>
        <w:t xml:space="preserve"> РЕАЛИЗАЦИИ ПРОГРАММЫ</w:t>
      </w:r>
      <w:r w:rsidRPr="004E482E">
        <w:rPr>
          <w:rFonts w:ascii="Times New Roman" w:eastAsia="DejaVu Sans" w:hAnsi="Times New Roman" w:cs="Times New Roman"/>
          <w:b w:val="0"/>
          <w:color w:val="auto"/>
          <w:lang w:eastAsia="ko-KR" w:bidi="hi-IN"/>
        </w:rPr>
        <w:t xml:space="preserve"> </w:t>
      </w:r>
      <w:r w:rsidRPr="004E482E">
        <w:rPr>
          <w:rFonts w:ascii="Times New Roman" w:eastAsia="DejaVu Sans" w:hAnsi="Times New Roman" w:cs="Times New Roman"/>
          <w:color w:val="auto"/>
          <w:lang w:eastAsia="ko-KR" w:bidi="hi-IN"/>
        </w:rPr>
        <w:t>ГОСУДАРСТВЕННОЙ ИТОГОВОЙ АТТЕСТАЦИИ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EA7D7C" w:rsidRPr="00EA7D7C" w:rsidRDefault="00EA7D7C" w:rsidP="00EA7D7C">
      <w:pPr>
        <w:keepNext/>
        <w:widowControl w:val="0"/>
        <w:numPr>
          <w:ilvl w:val="0"/>
          <w:numId w:val="13"/>
        </w:numPr>
        <w:suppressAutoHyphens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Cs/>
          <w:vanish/>
          <w:sz w:val="28"/>
          <w:szCs w:val="28"/>
          <w:lang w:val="x-none" w:eastAsia="ko-KR"/>
        </w:rPr>
      </w:pPr>
      <w:bookmarkStart w:id="47" w:name="_Toc500784769"/>
      <w:bookmarkStart w:id="48" w:name="_Toc500784899"/>
      <w:bookmarkStart w:id="49" w:name="_Toc500784969"/>
      <w:bookmarkStart w:id="50" w:name="_Toc500785187"/>
      <w:bookmarkStart w:id="51" w:name="_Toc501899697"/>
      <w:bookmarkStart w:id="52" w:name="_Toc30335319"/>
      <w:bookmarkStart w:id="53" w:name="_Toc61795085"/>
      <w:bookmarkEnd w:id="47"/>
      <w:bookmarkEnd w:id="48"/>
      <w:bookmarkEnd w:id="49"/>
      <w:bookmarkEnd w:id="50"/>
      <w:bookmarkEnd w:id="51"/>
      <w:bookmarkEnd w:id="52"/>
      <w:bookmarkEnd w:id="53"/>
    </w:p>
    <w:p w:rsidR="00EA7D7C" w:rsidRPr="00EA7D7C" w:rsidRDefault="00EA7D7C" w:rsidP="00EA7D7C">
      <w:pPr>
        <w:keepNext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ko-KR"/>
        </w:rPr>
      </w:pPr>
      <w:bookmarkStart w:id="54" w:name="_Toc500784770"/>
      <w:bookmarkStart w:id="55" w:name="_Toc500784900"/>
      <w:bookmarkStart w:id="56" w:name="_Toc500784970"/>
      <w:bookmarkStart w:id="57" w:name="_Toc501899698"/>
      <w:bookmarkStart w:id="58" w:name="_Toc30335320"/>
      <w:bookmarkStart w:id="59" w:name="_Toc61795086"/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3.1 </w:t>
      </w:r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ko-KR"/>
        </w:rPr>
        <w:t>Требования к материально-техническому обеспечению</w:t>
      </w:r>
      <w:bookmarkEnd w:id="54"/>
      <w:bookmarkEnd w:id="55"/>
      <w:bookmarkEnd w:id="56"/>
      <w:bookmarkEnd w:id="57"/>
      <w:bookmarkEnd w:id="58"/>
      <w:bookmarkEnd w:id="59"/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При выполнении</w:t>
      </w:r>
      <w:r w:rsidRPr="00EA7D7C"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  <w:t xml:space="preserve"> </w:t>
      </w:r>
      <w:r w:rsidRPr="00EA7D7C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>ВКР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реализация программы государственной итоговой аттестации предполагает наличие кабинета подготовки к итоговой аттестации.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Оборудование кабинета: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рабочее место для консультанта-преподавателя;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компьютер, принтер;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рабочие места для обучающихся;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лицензионное программное обеспечение общего и специального назначения;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график проведения консультаций по выпускным квалификационным работам;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график поэтапного выполнения выпускных квалификационных работ;</w:t>
      </w:r>
    </w:p>
    <w:p w:rsidR="00EA7D7C" w:rsidRPr="00EA7D7C" w:rsidRDefault="00EA7D7C" w:rsidP="00250F29">
      <w:pPr>
        <w:widowControl w:val="0"/>
        <w:numPr>
          <w:ilvl w:val="0"/>
          <w:numId w:val="14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комплект учебно-методической документации. </w:t>
      </w:r>
    </w:p>
    <w:p w:rsidR="00EA7D7C" w:rsidRPr="00EA7D7C" w:rsidRDefault="00EA7D7C" w:rsidP="00250F29">
      <w:pPr>
        <w:widowControl w:val="0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Для защиты </w:t>
      </w:r>
      <w:r w:rsidRPr="00EA7D7C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>ВКР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отводится специально подготовленный кабинет.</w:t>
      </w:r>
    </w:p>
    <w:p w:rsidR="00EA7D7C" w:rsidRPr="00EA7D7C" w:rsidRDefault="00EA7D7C" w:rsidP="00250F29">
      <w:pPr>
        <w:widowControl w:val="0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Оснащение кабинета:</w:t>
      </w:r>
    </w:p>
    <w:p w:rsidR="00EA7D7C" w:rsidRPr="00EA7D7C" w:rsidRDefault="00EA7D7C" w:rsidP="00250F29">
      <w:pPr>
        <w:widowControl w:val="0"/>
        <w:numPr>
          <w:ilvl w:val="0"/>
          <w:numId w:val="15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рабочее место для членов Государственной аттестационной комиссии;</w:t>
      </w:r>
    </w:p>
    <w:p w:rsidR="00EA7D7C" w:rsidRPr="00EA7D7C" w:rsidRDefault="00EA7D7C" w:rsidP="00250F29">
      <w:pPr>
        <w:widowControl w:val="0"/>
        <w:numPr>
          <w:ilvl w:val="0"/>
          <w:numId w:val="15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компьютер, мультимедийный проектор, экран;</w:t>
      </w:r>
    </w:p>
    <w:p w:rsidR="00EA7D7C" w:rsidRPr="00EA7D7C" w:rsidRDefault="00EA7D7C" w:rsidP="00250F29">
      <w:pPr>
        <w:widowControl w:val="0"/>
        <w:numPr>
          <w:ilvl w:val="0"/>
          <w:numId w:val="15"/>
        </w:numPr>
        <w:suppressAutoHyphens/>
        <w:spacing w:after="0" w:line="360" w:lineRule="auto"/>
        <w:ind w:left="709" w:hanging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лицензионное программное обеспечение общего и специального назначения.</w:t>
      </w:r>
    </w:p>
    <w:p w:rsidR="00EA7D7C" w:rsidRPr="00EA7D7C" w:rsidRDefault="00EA7D7C" w:rsidP="00EA7D7C">
      <w:pPr>
        <w:keepNext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ko-KR"/>
        </w:rPr>
      </w:pPr>
      <w:bookmarkStart w:id="60" w:name="_Toc500784771"/>
      <w:bookmarkStart w:id="61" w:name="_Toc500784901"/>
      <w:bookmarkStart w:id="62" w:name="_Toc500784971"/>
      <w:bookmarkStart w:id="63" w:name="_Toc501899699"/>
      <w:bookmarkStart w:id="64" w:name="_Toc30335321"/>
      <w:bookmarkStart w:id="65" w:name="_Toc61795087"/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3.2 </w:t>
      </w:r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ko-KR"/>
        </w:rPr>
        <w:t>Информационное обеспечение ГИА</w:t>
      </w:r>
      <w:bookmarkEnd w:id="60"/>
      <w:bookmarkEnd w:id="61"/>
      <w:bookmarkEnd w:id="62"/>
      <w:bookmarkEnd w:id="63"/>
      <w:bookmarkEnd w:id="64"/>
      <w:bookmarkEnd w:id="65"/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1. Программа государственной итоговой аттестации;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2. </w:t>
      </w:r>
      <w:r w:rsidRPr="00EA7D7C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>Методические указания для выполнения выпускной квалификационной работы (дипломного проекта);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3. Федеральные законы и нормативные документы;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4. Литература по </w:t>
      </w:r>
      <w:r w:rsidRPr="00EA7D7C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 xml:space="preserve">специальности </w:t>
      </w:r>
      <w:r w:rsidR="00EB4BB5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>09.02.02 Компьютерные сети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;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5. Периодические издания по </w:t>
      </w:r>
      <w:r w:rsidRPr="00EA7D7C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>специальности</w:t>
      </w:r>
      <w:r w:rsidR="00EB4BB5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 xml:space="preserve"> Компьютерные сети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;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6. Интернет-ресурсы.</w:t>
      </w:r>
    </w:p>
    <w:p w:rsidR="00EA7D7C" w:rsidRPr="00EA7D7C" w:rsidRDefault="00EA7D7C" w:rsidP="00EA7D7C">
      <w:pPr>
        <w:keepNext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</w:pPr>
      <w:bookmarkStart w:id="66" w:name="_Toc500784772"/>
      <w:bookmarkStart w:id="67" w:name="_Toc500784902"/>
      <w:bookmarkStart w:id="68" w:name="_Toc500784972"/>
      <w:bookmarkStart w:id="69" w:name="_Toc501899700"/>
      <w:bookmarkStart w:id="70" w:name="_Toc30335322"/>
      <w:bookmarkStart w:id="71" w:name="_Toc61795088"/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3.3 </w:t>
      </w:r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ko-KR"/>
        </w:rPr>
        <w:t xml:space="preserve">Общие требования к организации и проведению </w:t>
      </w:r>
      <w:bookmarkEnd w:id="66"/>
      <w:bookmarkEnd w:id="67"/>
      <w:bookmarkEnd w:id="68"/>
      <w:r w:rsidRPr="00EA7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ГИА</w:t>
      </w:r>
      <w:bookmarkEnd w:id="69"/>
      <w:bookmarkEnd w:id="70"/>
      <w:bookmarkEnd w:id="71"/>
    </w:p>
    <w:p w:rsidR="00EA7D7C" w:rsidRPr="00EA7D7C" w:rsidRDefault="00EA7D7C" w:rsidP="00EA7D7C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Для проведения государственной итоговой аттестации создается 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lastRenderedPageBreak/>
        <w:t xml:space="preserve">Государственная аттестационная комиссия в порядке, предусмотренном Порядком проведения государственной итоговой аттестации по образовательным программам среднего профессионального (Приказ </w:t>
      </w:r>
      <w:proofErr w:type="spellStart"/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Минобрнауки</w:t>
      </w:r>
      <w:proofErr w:type="spellEnd"/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России от 16.08.2013 г. 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val="en-US" w:eastAsia="ko-KR" w:bidi="hi-IN"/>
        </w:rPr>
        <w:t>N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968) (с изменениями и дополнениями от 17.11.2017</w:t>
      </w:r>
      <w:r w:rsidR="0063517A" w:rsidRP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; </w:t>
      </w:r>
      <w:proofErr w:type="spellStart"/>
      <w:r w:rsid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ред.от</w:t>
      </w:r>
      <w:proofErr w:type="spellEnd"/>
      <w:r w:rsid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10.11.2020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).</w:t>
      </w:r>
    </w:p>
    <w:p w:rsidR="00EA7D7C" w:rsidRPr="00EA7D7C" w:rsidRDefault="00EA7D7C" w:rsidP="00EA7D7C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Защита выпускной квалификационной работы</w:t>
      </w:r>
      <w:r w:rsid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(продолжительность защиты до 30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минут) включает доклад студента (не более 15</w:t>
      </w:r>
      <w:r w:rsidRPr="00EA7D7C"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eastAsia="ko-KR" w:bidi="hi-IN"/>
        </w:rPr>
        <w:t xml:space="preserve"> 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  <w:t>3. Критерии оценки выпускной квалификационной работы:</w:t>
      </w:r>
    </w:p>
    <w:p w:rsidR="00EA7D7C" w:rsidRPr="00EA7D7C" w:rsidRDefault="00EA7D7C" w:rsidP="00EA7D7C">
      <w:pPr>
        <w:tabs>
          <w:tab w:val="left" w:pos="851"/>
          <w:tab w:val="left" w:pos="117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«5» (отлично)</w:t>
      </w: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за следующую выпускную квалификационную работу:</w:t>
      </w:r>
    </w:p>
    <w:p w:rsidR="00EA7D7C" w:rsidRPr="00EA7D7C" w:rsidRDefault="00EA7D7C" w:rsidP="00EA7D7C">
      <w:pPr>
        <w:widowControl w:val="0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EA7D7C" w:rsidRPr="00EA7D7C" w:rsidRDefault="00EA7D7C" w:rsidP="00EA7D7C">
      <w:pPr>
        <w:widowControl w:val="0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положительные отзывы руководителя и рецензента; </w:t>
      </w:r>
    </w:p>
    <w:p w:rsidR="00EA7D7C" w:rsidRPr="00EA7D7C" w:rsidRDefault="00EA7D7C" w:rsidP="00EA7D7C">
      <w:pPr>
        <w:widowControl w:val="0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EA7D7C" w:rsidRPr="00EA7D7C" w:rsidRDefault="00EA7D7C" w:rsidP="00EA7D7C">
      <w:pPr>
        <w:tabs>
          <w:tab w:val="left" w:pos="0"/>
          <w:tab w:val="left" w:pos="567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«4» (хорошо) </w:t>
      </w: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выставляется за следующую выпускную квалификационную работу: </w:t>
      </w:r>
    </w:p>
    <w:p w:rsidR="00EA7D7C" w:rsidRPr="00EA7D7C" w:rsidRDefault="00EA7D7C" w:rsidP="00EA7D7C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</w:t>
      </w: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EA7D7C" w:rsidRPr="00EA7D7C" w:rsidRDefault="00EA7D7C" w:rsidP="00EA7D7C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положительный отзыв руководителя и рецензента; </w:t>
      </w:r>
    </w:p>
    <w:p w:rsidR="00EA7D7C" w:rsidRPr="00EA7D7C" w:rsidRDefault="00EA7D7C" w:rsidP="00EA7D7C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EA7D7C" w:rsidRPr="00EA7D7C" w:rsidRDefault="00EA7D7C" w:rsidP="00EA7D7C">
      <w:pPr>
        <w:tabs>
          <w:tab w:val="left" w:pos="0"/>
          <w:tab w:val="left" w:pos="567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«3» (удовлетворительно)</w:t>
      </w: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за следующую выпускную квалификационную работу:</w:t>
      </w:r>
    </w:p>
    <w:p w:rsidR="00EA7D7C" w:rsidRPr="00EA7D7C" w:rsidRDefault="00EA7D7C" w:rsidP="00EA7D7C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</w:r>
    </w:p>
    <w:p w:rsidR="00EA7D7C" w:rsidRPr="00EA7D7C" w:rsidRDefault="00EA7D7C" w:rsidP="00EA7D7C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отзывах руководителя и рецензента имеются замечания по содержанию работы и методике анализа; </w:t>
      </w:r>
    </w:p>
    <w:p w:rsidR="00EA7D7C" w:rsidRPr="00EA7D7C" w:rsidRDefault="00EA7D7C" w:rsidP="00EA7D7C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EA7D7C" w:rsidRPr="00EA7D7C" w:rsidRDefault="00EA7D7C" w:rsidP="00EA7D7C">
      <w:pPr>
        <w:tabs>
          <w:tab w:val="left" w:pos="0"/>
          <w:tab w:val="left" w:pos="567"/>
          <w:tab w:val="left" w:pos="851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«2» (неудовлетворительно)</w:t>
      </w: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за следующую выпускную квалификационную работу: </w:t>
      </w:r>
    </w:p>
    <w:p w:rsidR="00EA7D7C" w:rsidRPr="00EA7D7C" w:rsidRDefault="00EA7D7C" w:rsidP="00EA7D7C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</w:r>
    </w:p>
    <w:p w:rsidR="00EA7D7C" w:rsidRPr="00EA7D7C" w:rsidRDefault="00EA7D7C" w:rsidP="00EA7D7C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выводов либо они носят декларативный характер; </w:t>
      </w:r>
    </w:p>
    <w:p w:rsidR="00EA7D7C" w:rsidRPr="00EA7D7C" w:rsidRDefault="00EA7D7C" w:rsidP="00EA7D7C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отзывах руководителя и рецензента имеются существенные критические замечания; </w:t>
      </w:r>
    </w:p>
    <w:p w:rsidR="00EA7D7C" w:rsidRPr="00EA7D7C" w:rsidRDefault="00EA7D7C" w:rsidP="00EA7D7C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uppressAutoHyphens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EA7D7C" w:rsidRPr="00EA7D7C" w:rsidRDefault="00EA7D7C" w:rsidP="00EA7D7C">
      <w:pPr>
        <w:widowControl w:val="0"/>
        <w:tabs>
          <w:tab w:val="left" w:pos="567"/>
        </w:tabs>
        <w:suppressAutoHyphens/>
        <w:spacing w:after="0" w:line="360" w:lineRule="auto"/>
        <w:ind w:left="360" w:firstLine="284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Default="00EA7D7C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B4BB5" w:rsidRDefault="00EB4BB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A52935" w:rsidRDefault="00A5293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A52935" w:rsidRPr="00EA7D7C" w:rsidRDefault="00A52935" w:rsidP="00EA7D7C">
      <w:pPr>
        <w:widowControl w:val="0"/>
        <w:suppressAutoHyphens/>
        <w:spacing w:after="0" w:line="360" w:lineRule="auto"/>
        <w:ind w:left="360"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Default="00EA7D7C" w:rsidP="004E482E">
      <w:pPr>
        <w:pStyle w:val="1"/>
        <w:jc w:val="center"/>
        <w:rPr>
          <w:rFonts w:ascii="Times New Roman" w:eastAsia="DejaVu Sans" w:hAnsi="Times New Roman" w:cs="Times New Roman"/>
          <w:color w:val="auto"/>
          <w:lang w:eastAsia="ko-KR" w:bidi="hi-IN"/>
        </w:rPr>
      </w:pPr>
      <w:bookmarkStart w:id="72" w:name="_Toc61795089"/>
      <w:r w:rsidRPr="004E482E">
        <w:rPr>
          <w:rFonts w:ascii="Times New Roman" w:eastAsia="DejaVu Sans" w:hAnsi="Times New Roman" w:cs="Times New Roman"/>
          <w:color w:val="auto"/>
          <w:lang w:eastAsia="ko-KR" w:bidi="hi-IN"/>
        </w:rPr>
        <w:lastRenderedPageBreak/>
        <w:t>4 ПОРЯДОК ПРОВЕДЕНИЯ ИТОГОВОЙ ГОСУДАРСТВЕННОЙ АТТЕСТАЦИИ ДЛЯ ВЫПУСКНИКОВ ИЗ ЧИСЛА ЛИЦ С ОГРАНИЧЕННЫМИ ВОЗМОЖНОСТЯМИ ЗДОРОВЬЯ</w:t>
      </w:r>
      <w:bookmarkEnd w:id="72"/>
    </w:p>
    <w:p w:rsidR="004E482E" w:rsidRPr="004E482E" w:rsidRDefault="004E482E" w:rsidP="004E482E">
      <w:pPr>
        <w:rPr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в соответствии с Приказом об утверждении порядка проведения государственной аттестации по образовательным программам СПО № 968 от 16.08.2013г. (с изменениями и дополнениями от 17.11.2017</w:t>
      </w:r>
      <w:r w:rsidR="0063517A" w:rsidRP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; </w:t>
      </w:r>
      <w:proofErr w:type="spellStart"/>
      <w:r w:rsid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ред</w:t>
      </w:r>
      <w:proofErr w:type="spellEnd"/>
      <w:r w:rsidR="0063517A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 от 10.11.2020 г.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) и Положением о проведении государственной итоговой аттестации по образовательным программам СПО в КГА ПОУ «ДИТК».</w:t>
      </w:r>
    </w:p>
    <w:p w:rsidR="00EA7D7C" w:rsidRDefault="00EA7D7C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6D3896" w:rsidRDefault="006D3896" w:rsidP="00EA7D7C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EA7D7C" w:rsidRPr="004E482E" w:rsidRDefault="00837253" w:rsidP="004E482E">
      <w:pPr>
        <w:pStyle w:val="1"/>
        <w:jc w:val="center"/>
        <w:rPr>
          <w:rFonts w:ascii="Times New Roman" w:eastAsia="DejaVu Sans" w:hAnsi="Times New Roman" w:cs="Times New Roman"/>
          <w:color w:val="auto"/>
          <w:lang w:eastAsia="ko-KR" w:bidi="hi-IN"/>
        </w:rPr>
      </w:pPr>
      <w:bookmarkStart w:id="73" w:name="_Toc61795092"/>
      <w:r>
        <w:rPr>
          <w:rFonts w:ascii="Times New Roman" w:eastAsia="DejaVu Sans" w:hAnsi="Times New Roman" w:cs="Times New Roman"/>
          <w:color w:val="auto"/>
          <w:lang w:eastAsia="ko-KR" w:bidi="hi-IN"/>
        </w:rPr>
        <w:lastRenderedPageBreak/>
        <w:t>5</w:t>
      </w:r>
      <w:r w:rsidR="00EA7D7C" w:rsidRPr="004E482E">
        <w:rPr>
          <w:rFonts w:ascii="Times New Roman" w:eastAsia="DejaVu Sans" w:hAnsi="Times New Roman" w:cs="Times New Roman"/>
          <w:color w:val="auto"/>
          <w:lang w:eastAsia="ko-KR" w:bidi="hi-IN"/>
        </w:rPr>
        <w:t xml:space="preserve"> ПОРЯДОК ПОДАЧИ И РАССМОТРЕНИЯ АПЕЛЛЯЦИЙ</w:t>
      </w:r>
      <w:bookmarkEnd w:id="73"/>
    </w:p>
    <w:p w:rsidR="004E482E" w:rsidRPr="00EA7D7C" w:rsidRDefault="004E482E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</w:p>
    <w:p w:rsidR="00EC3027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несогласии с ее результатами. 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Порядок подачи и рассмотрения апелляции осуществляется в соответствии с Приказом об утверждении порядка проведения государственной аттестации по образовательным программам СПО № 968 от 16.08.2013г. </w:t>
      </w:r>
      <w:r w:rsidR="00EC3027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(ред. от 10.11.2020) 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и Положением о проведении государственной итоговой аттестации по образовательным программам СПО в КГА ПОУ «ДИТК».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B4BB5">
      <w:p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Default="009C2169" w:rsidP="004E482E">
      <w:pPr>
        <w:pStyle w:val="1"/>
        <w:jc w:val="center"/>
        <w:rPr>
          <w:rFonts w:ascii="Times New Roman" w:eastAsia="DejaVu Sans" w:hAnsi="Times New Roman" w:cs="Times New Roman"/>
          <w:color w:val="auto"/>
          <w:lang w:eastAsia="ko-KR" w:bidi="hi-IN"/>
        </w:rPr>
      </w:pPr>
      <w:bookmarkStart w:id="74" w:name="_Toc61795093"/>
      <w:r>
        <w:rPr>
          <w:rFonts w:ascii="Times New Roman" w:eastAsia="DejaVu Sans" w:hAnsi="Times New Roman" w:cs="Times New Roman"/>
          <w:color w:val="auto"/>
          <w:lang w:eastAsia="ko-KR" w:bidi="hi-IN"/>
        </w:rPr>
        <w:lastRenderedPageBreak/>
        <w:t>7</w:t>
      </w:r>
      <w:r w:rsidR="00EA7D7C" w:rsidRPr="004E482E">
        <w:rPr>
          <w:rFonts w:ascii="Times New Roman" w:eastAsia="DejaVu Sans" w:hAnsi="Times New Roman" w:cs="Times New Roman"/>
          <w:color w:val="auto"/>
          <w:lang w:eastAsia="ko-KR" w:bidi="hi-IN"/>
        </w:rPr>
        <w:t xml:space="preserve"> ХРАНЕНИЕ ВЫПУСКНЫХ КВАЛИФИКАЦИОННЫХ РАБОТ</w:t>
      </w:r>
      <w:bookmarkEnd w:id="74"/>
    </w:p>
    <w:p w:rsidR="004E482E" w:rsidRPr="004E482E" w:rsidRDefault="004E482E" w:rsidP="004E482E">
      <w:pPr>
        <w:rPr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Выполненные студентами выпускные квалификационные работы хранятся после их защиты в архиве колледжа не менее пяти лет, а затем списываются.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Списание выпускных квалификационных работ оформляется соответствующим актом.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Лучшие выпускные квалификационные работы, представляющие учебно-методическую ценность, могут быть использованы в качестве учебных пособий в кабинетах колледжа.</w:t>
      </w:r>
    </w:p>
    <w:p w:rsidR="00EA7D7C" w:rsidRPr="00EA7D7C" w:rsidRDefault="00EA7D7C" w:rsidP="00E760A8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По запросу предприятия, учреждения, организации директор колледжа имеет право разрешить снимать копии выпускных квалификационных работ студентов.</w:t>
      </w:r>
    </w:p>
    <w:p w:rsidR="00EA7D7C" w:rsidRPr="00EA7D7C" w:rsidRDefault="00EA7D7C" w:rsidP="00E760A8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При подготовке к государственной итоговой аттестации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должен быть предоставлен доступ в Интернет. </w:t>
      </w:r>
    </w:p>
    <w:p w:rsidR="00EA7D7C" w:rsidRPr="00EA7D7C" w:rsidRDefault="00EA7D7C" w:rsidP="00EA7D7C">
      <w:pPr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</w:pP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 xml:space="preserve">Требования к учебно-методической документации: наличие рекомендаций к выполнению </w:t>
      </w:r>
      <w:r w:rsidRPr="00EA7D7C">
        <w:rPr>
          <w:rFonts w:ascii="Times New Roman" w:eastAsia="DejaVu Sans" w:hAnsi="Times New Roman" w:cs="Times New Roman"/>
          <w:i/>
          <w:kern w:val="1"/>
          <w:sz w:val="28"/>
          <w:szCs w:val="28"/>
          <w:lang w:eastAsia="ko-KR" w:bidi="hi-IN"/>
        </w:rPr>
        <w:t>ВКР</w:t>
      </w:r>
      <w:r w:rsidRPr="00EA7D7C">
        <w:rPr>
          <w:rFonts w:ascii="Times New Roman" w:eastAsia="DejaVu Sans" w:hAnsi="Times New Roman" w:cs="Times New Roman"/>
          <w:kern w:val="1"/>
          <w:sz w:val="28"/>
          <w:szCs w:val="28"/>
          <w:lang w:eastAsia="ko-KR" w:bidi="hi-IN"/>
        </w:rPr>
        <w:t>.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ko-KR" w:bidi="hi-IN"/>
        </w:rPr>
      </w:pPr>
    </w:p>
    <w:p w:rsidR="00EA7D7C" w:rsidRDefault="00EA7D7C" w:rsidP="00E91B59">
      <w:pPr>
        <w:rPr>
          <w:lang w:eastAsia="ko-KR" w:bidi="hi-IN"/>
        </w:rPr>
      </w:pPr>
    </w:p>
    <w:p w:rsidR="00192434" w:rsidRDefault="00192434" w:rsidP="00E91B59">
      <w:pPr>
        <w:rPr>
          <w:lang w:eastAsia="ko-KR" w:bidi="hi-IN"/>
        </w:rPr>
      </w:pPr>
    </w:p>
    <w:p w:rsidR="00192434" w:rsidRDefault="00192434" w:rsidP="00E91B59">
      <w:pPr>
        <w:rPr>
          <w:lang w:eastAsia="ko-KR" w:bidi="hi-IN"/>
        </w:rPr>
      </w:pPr>
    </w:p>
    <w:p w:rsidR="00192434" w:rsidRDefault="00192434" w:rsidP="00E91B59">
      <w:pPr>
        <w:rPr>
          <w:lang w:eastAsia="ko-KR" w:bidi="hi-IN"/>
        </w:rPr>
      </w:pPr>
    </w:p>
    <w:p w:rsidR="00192434" w:rsidRDefault="00192434" w:rsidP="00E91B59">
      <w:pPr>
        <w:rPr>
          <w:lang w:eastAsia="ko-KR" w:bidi="hi-IN"/>
        </w:rPr>
      </w:pPr>
    </w:p>
    <w:p w:rsidR="00192434" w:rsidRDefault="00192434" w:rsidP="00E91B59">
      <w:pPr>
        <w:rPr>
          <w:lang w:eastAsia="ko-KR" w:bidi="hi-IN"/>
        </w:rPr>
      </w:pPr>
    </w:p>
    <w:p w:rsidR="00192434" w:rsidRPr="00EA7D7C" w:rsidRDefault="00192434" w:rsidP="00E91B59">
      <w:pPr>
        <w:rPr>
          <w:lang w:eastAsia="ko-KR" w:bidi="hi-IN"/>
        </w:rPr>
      </w:pPr>
    </w:p>
    <w:p w:rsidR="00EA7D7C" w:rsidRDefault="009C2169" w:rsidP="004E482E">
      <w:pPr>
        <w:pStyle w:val="1"/>
        <w:jc w:val="center"/>
        <w:rPr>
          <w:rFonts w:ascii="Times New Roman" w:eastAsia="DejaVu Sans" w:hAnsi="Times New Roman" w:cs="Times New Roman"/>
          <w:color w:val="auto"/>
          <w:lang w:eastAsia="ko-KR" w:bidi="hi-IN"/>
        </w:rPr>
      </w:pPr>
      <w:bookmarkStart w:id="75" w:name="_Toc61795094"/>
      <w:r>
        <w:rPr>
          <w:rFonts w:ascii="Times New Roman" w:eastAsia="DejaVu Sans" w:hAnsi="Times New Roman" w:cs="Times New Roman"/>
          <w:color w:val="auto"/>
          <w:lang w:eastAsia="ko-KR" w:bidi="hi-IN"/>
        </w:rPr>
        <w:lastRenderedPageBreak/>
        <w:t>8</w:t>
      </w:r>
      <w:r w:rsidR="00EA7D7C" w:rsidRPr="004E482E">
        <w:rPr>
          <w:rFonts w:ascii="Times New Roman" w:eastAsia="DejaVu Sans" w:hAnsi="Times New Roman" w:cs="Times New Roman"/>
          <w:color w:val="auto"/>
          <w:lang w:eastAsia="ko-KR" w:bidi="hi-IN"/>
        </w:rPr>
        <w:t xml:space="preserve"> КАДРОВОЕ ОБЕСПЕЧЕНИЕ ГИА</w:t>
      </w:r>
      <w:bookmarkEnd w:id="75"/>
    </w:p>
    <w:p w:rsidR="004E482E" w:rsidRPr="004E482E" w:rsidRDefault="004E482E" w:rsidP="004E482E">
      <w:pPr>
        <w:rPr>
          <w:lang w:eastAsia="ko-KR" w:bidi="hi-IN"/>
        </w:rPr>
      </w:pP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A7D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Требования к квалификации педагогических кадров, обеспечивающих руководство выполнением </w:t>
      </w:r>
      <w:r w:rsidRPr="00EA7D7C">
        <w:rPr>
          <w:rFonts w:ascii="Times New Roman" w:eastAsia="DejaVu Sans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ВКР</w:t>
      </w:r>
      <w:r w:rsidRPr="00EA7D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наличие </w:t>
      </w:r>
      <w:r w:rsidRPr="002132D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среднего</w:t>
      </w:r>
      <w:r w:rsidRPr="00EA7D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или высшего профессионального образования, соответствующего профилю специальности. </w:t>
      </w:r>
    </w:p>
    <w:p w:rsidR="00EA7D7C" w:rsidRPr="00EA7D7C" w:rsidRDefault="00EA7D7C" w:rsidP="00EA7D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A7D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Требование к квалификации руководителей государственной итоговой аттестации от организации (предприятия): наличие среднего или высшего профессионального образования, соответствующего профилю специальности. </w:t>
      </w:r>
    </w:p>
    <w:p w:rsidR="00EA7D7C" w:rsidRPr="004E482E" w:rsidRDefault="00EA7D7C" w:rsidP="00EA7D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E482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Комиссия ГИА:</w:t>
      </w:r>
    </w:p>
    <w:p w:rsidR="006B79A8" w:rsidRPr="006B79A8" w:rsidRDefault="006B79A8" w:rsidP="00213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ГЭК: </w:t>
      </w:r>
      <w:r w:rsid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Татаринцев А</w:t>
      </w:r>
      <w:r w:rsidR="002132DF"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32DF"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32DF"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специалист отдела сопровождения прикладных систем АО «Открытие Брокер»</w:t>
      </w:r>
      <w:r w:rsidR="002132DF" w:rsidRPr="00450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132DF" w:rsidRP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9A8" w:rsidRPr="006B79A8" w:rsidRDefault="006B79A8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аттестационной комиссии:</w:t>
      </w:r>
    </w:p>
    <w:p w:rsidR="006B79A8" w:rsidRPr="006B79A8" w:rsidRDefault="006B79A8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В.Г. – директор КГА ПОУ «ДИТК», заместитель председателя аттестационной комиссии;</w:t>
      </w:r>
    </w:p>
    <w:p w:rsidR="006B79A8" w:rsidRPr="006B79A8" w:rsidRDefault="006B79A8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В.В. – заместитель директора по учебно-производственной работе;</w:t>
      </w:r>
    </w:p>
    <w:p w:rsidR="006B79A8" w:rsidRPr="004501A3" w:rsidRDefault="002132DF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Ванюхин Д.В. – </w:t>
      </w:r>
      <w:r w:rsidRP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независимый эксперт аттестационной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системный администратор</w:t>
      </w:r>
      <w:r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«Дальнегорский ГОК»</w:t>
      </w:r>
    </w:p>
    <w:p w:rsidR="006B79A8" w:rsidRPr="00A52935" w:rsidRDefault="006B79A8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Дубовец</w:t>
      </w:r>
      <w:proofErr w:type="spellEnd"/>
      <w:r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– заведующий</w:t>
      </w:r>
      <w:r w:rsidR="00A5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</w:t>
      </w:r>
      <w:r w:rsidR="00A52935" w:rsidRPr="00A52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подготовкой и трудоустройства</w:t>
      </w:r>
      <w:r w:rsidRPr="00A5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A8" w:rsidRDefault="002132DF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Голубенко М.И</w:t>
      </w:r>
      <w:r w:rsidR="006B79A8"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преподаватель;</w:t>
      </w:r>
    </w:p>
    <w:p w:rsidR="002132DF" w:rsidRPr="006B79A8" w:rsidRDefault="002132DF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Адаменко О.П. </w:t>
      </w:r>
      <w:r w:rsidRP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преподаватель;</w:t>
      </w:r>
    </w:p>
    <w:p w:rsidR="006B79A8" w:rsidRPr="006B79A8" w:rsidRDefault="004501A3" w:rsidP="006B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 Н.Н. – преподаватель</w:t>
      </w:r>
      <w:r w:rsidR="006B79A8" w:rsidRPr="006B7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ЦМК</w:t>
      </w:r>
    </w:p>
    <w:p w:rsidR="00A2565A" w:rsidRDefault="00A2565A" w:rsidP="00EA7D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A2565A" w:rsidRPr="00EA7D7C" w:rsidRDefault="00A2565A" w:rsidP="00EA7D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F5B36" w:rsidRDefault="006F5B36" w:rsidP="006B79A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E91B59" w:rsidRDefault="00E91B59" w:rsidP="006B79A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E91B59" w:rsidRDefault="00E91B59" w:rsidP="006B79A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A52935" w:rsidRDefault="00A52935" w:rsidP="0066597B">
      <w:pPr>
        <w:jc w:val="right"/>
        <w:rPr>
          <w:rStyle w:val="10"/>
          <w:rFonts w:ascii="Times New Roman" w:hAnsi="Times New Roman" w:cs="Times New Roman"/>
          <w:color w:val="auto"/>
        </w:rPr>
      </w:pPr>
      <w:bookmarkStart w:id="76" w:name="_Toc61795095"/>
    </w:p>
    <w:p w:rsidR="0066597B" w:rsidRPr="00B86E8F" w:rsidRDefault="0066597B" w:rsidP="0066597B">
      <w:pPr>
        <w:jc w:val="right"/>
        <w:rPr>
          <w:rStyle w:val="FontStyle27"/>
          <w:b/>
          <w:sz w:val="24"/>
          <w:szCs w:val="28"/>
        </w:rPr>
      </w:pPr>
      <w:r w:rsidRPr="00C70E69">
        <w:rPr>
          <w:rStyle w:val="10"/>
          <w:rFonts w:ascii="Times New Roman" w:hAnsi="Times New Roman" w:cs="Times New Roman"/>
          <w:color w:val="auto"/>
        </w:rPr>
        <w:lastRenderedPageBreak/>
        <w:t>ПРИЛОЖЕНИЕ</w:t>
      </w:r>
      <w:bookmarkEnd w:id="76"/>
      <w:r w:rsidRPr="00B86E8F">
        <w:rPr>
          <w:rStyle w:val="FontStyle27"/>
          <w:b/>
          <w:sz w:val="24"/>
          <w:szCs w:val="28"/>
        </w:rPr>
        <w:t xml:space="preserve"> </w:t>
      </w:r>
      <w:r>
        <w:rPr>
          <w:rStyle w:val="FontStyle27"/>
          <w:b/>
          <w:sz w:val="24"/>
          <w:szCs w:val="28"/>
        </w:rPr>
        <w:t>1</w:t>
      </w:r>
    </w:p>
    <w:p w:rsid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4923F3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66597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МИНИСТЕРСТВО </w:t>
      </w:r>
      <w:r w:rsidR="00E91B5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ПРОФЕССИОНАЛЬНОГО </w:t>
      </w:r>
      <w:r w:rsidRPr="0066597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ОБРАЗОВАНИЯ</w:t>
      </w:r>
      <w:r w:rsidR="00E91B5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</w:p>
    <w:p w:rsidR="0066597B" w:rsidRPr="0066597B" w:rsidRDefault="00E91B59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И ЗАНЯТОСТИ НАСЕЛЕНИЯ</w:t>
      </w:r>
      <w:r w:rsidR="0066597B" w:rsidRPr="0066597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ПРИМОРСКОГО КРАЯ</w:t>
      </w:r>
    </w:p>
    <w:p w:rsidR="0066597B" w:rsidRP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ru-RU" w:bidi="hi-IN"/>
        </w:rPr>
      </w:pPr>
    </w:p>
    <w:p w:rsidR="0066597B" w:rsidRP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  <w:r w:rsidRPr="0066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краевое государственное автономное</w:t>
      </w:r>
    </w:p>
    <w:p w:rsidR="0066597B" w:rsidRP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  <w:r w:rsidRPr="0066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профессиональное образовательное учреждение</w:t>
      </w:r>
    </w:p>
    <w:p w:rsidR="0066597B" w:rsidRP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  <w:r w:rsidRPr="0066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«Дальнегорский индустриально-технологический колледж»</w:t>
      </w:r>
    </w:p>
    <w:p w:rsidR="0066597B" w:rsidRPr="0066597B" w:rsidRDefault="0066597B" w:rsidP="0066597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1"/>
          <w:sz w:val="16"/>
          <w:szCs w:val="16"/>
          <w:lang w:eastAsia="hi-IN" w:bidi="hi-IN"/>
        </w:rPr>
      </w:pPr>
    </w:p>
    <w:p w:rsidR="0066597B" w:rsidRPr="0066597B" w:rsidRDefault="0066597B" w:rsidP="0066597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1"/>
          <w:sz w:val="16"/>
          <w:szCs w:val="16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962"/>
        <w:rPr>
          <w:rFonts w:ascii="Times New Roman" w:eastAsia="Calibri" w:hAnsi="Times New Roman" w:cs="Times New Roman"/>
          <w:color w:val="000000"/>
          <w:spacing w:val="5"/>
          <w:kern w:val="1"/>
          <w:sz w:val="24"/>
          <w:szCs w:val="24"/>
          <w:u w:val="single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 xml:space="preserve">Специальность </w:t>
      </w:r>
      <w:r>
        <w:rPr>
          <w:rFonts w:ascii="Times New Roman" w:eastAsia="Calibri" w:hAnsi="Times New Roman" w:cs="Times New Roman"/>
          <w:color w:val="000000"/>
          <w:spacing w:val="5"/>
          <w:kern w:val="1"/>
          <w:sz w:val="24"/>
          <w:szCs w:val="24"/>
          <w:u w:val="single"/>
          <w:lang w:eastAsia="hi-IN" w:bidi="hi-IN"/>
        </w:rPr>
        <w:t>09</w:t>
      </w:r>
      <w:r w:rsidRPr="0066597B">
        <w:rPr>
          <w:rFonts w:ascii="Times New Roman" w:eastAsia="Calibri" w:hAnsi="Times New Roman" w:cs="Times New Roman"/>
          <w:color w:val="000000"/>
          <w:spacing w:val="5"/>
          <w:kern w:val="1"/>
          <w:sz w:val="24"/>
          <w:szCs w:val="24"/>
          <w:u w:val="single"/>
          <w:lang w:eastAsia="hi-IN" w:bidi="hi-IN"/>
        </w:rPr>
        <w:t>.02.02</w:t>
      </w:r>
    </w:p>
    <w:p w:rsidR="0066597B" w:rsidRPr="0066597B" w:rsidRDefault="00A45181" w:rsidP="0066597B">
      <w:pPr>
        <w:widowControl w:val="0"/>
        <w:shd w:val="clear" w:color="auto" w:fill="FFFFFF"/>
        <w:suppressAutoHyphens/>
        <w:spacing w:after="0" w:line="240" w:lineRule="auto"/>
        <w:ind w:left="4962"/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pacing w:val="5"/>
          <w:kern w:val="1"/>
          <w:sz w:val="24"/>
          <w:szCs w:val="24"/>
          <w:u w:val="single"/>
          <w:lang w:eastAsia="hi-IN" w:bidi="hi-IN"/>
        </w:rPr>
        <w:t>Компьютерные сети</w:t>
      </w: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  <w:t>Работа допущена к защите:</w:t>
      </w: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 xml:space="preserve">Зам. директора по УПР </w:t>
      </w:r>
    </w:p>
    <w:p w:rsidR="0066597B" w:rsidRPr="0066597B" w:rsidRDefault="0066597B" w:rsidP="0066597B">
      <w:pPr>
        <w:widowControl w:val="0"/>
        <w:shd w:val="clear" w:color="auto" w:fill="FFFFFF"/>
        <w:tabs>
          <w:tab w:val="left" w:leader="underscore" w:pos="4392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6597B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____________________В.В. Ульянова </w:t>
      </w:r>
    </w:p>
    <w:p w:rsidR="0066597B" w:rsidRPr="0066597B" w:rsidRDefault="0066597B" w:rsidP="0066597B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vertAlign w:val="superscript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                 (подпись) </w:t>
      </w:r>
      <w:r w:rsidRPr="0066597B">
        <w:rPr>
          <w:rFonts w:ascii="Times New Roman" w:eastAsia="Calibri" w:hAnsi="Times New Roman" w:cs="Times New Roman"/>
          <w:color w:val="000000"/>
          <w:kern w:val="1"/>
          <w:sz w:val="24"/>
          <w:szCs w:val="24"/>
          <w:vertAlign w:val="superscript"/>
          <w:lang w:eastAsia="hi-IN" w:bidi="hi-IN"/>
        </w:rPr>
        <w:tab/>
      </w:r>
      <w:r w:rsidRPr="0066597B">
        <w:rPr>
          <w:rFonts w:ascii="Times New Roman" w:eastAsia="Calibri" w:hAnsi="Times New Roman" w:cs="Times New Roman"/>
          <w:color w:val="000000"/>
          <w:kern w:val="1"/>
          <w:sz w:val="24"/>
          <w:szCs w:val="24"/>
          <w:vertAlign w:val="superscript"/>
          <w:lang w:eastAsia="hi-IN" w:bidi="hi-IN"/>
        </w:rPr>
        <w:tab/>
      </w:r>
    </w:p>
    <w:p w:rsidR="0066597B" w:rsidRPr="0066597B" w:rsidRDefault="00FF0280" w:rsidP="0066597B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  <w:t>«______» ____</w:t>
      </w:r>
      <w:r w:rsidR="00E91B59"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  <w:t>___________ 2022</w:t>
      </w:r>
      <w:r w:rsidR="0066597B" w:rsidRPr="0066597B"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  <w:t xml:space="preserve"> г.</w:t>
      </w:r>
    </w:p>
    <w:p w:rsidR="0066597B" w:rsidRPr="0066597B" w:rsidRDefault="0066597B" w:rsidP="0066597B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8"/>
          <w:kern w:val="1"/>
          <w:sz w:val="24"/>
          <w:szCs w:val="24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8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b/>
          <w:color w:val="000000"/>
          <w:spacing w:val="8"/>
          <w:kern w:val="1"/>
          <w:sz w:val="28"/>
          <w:szCs w:val="28"/>
          <w:lang w:eastAsia="hi-IN" w:bidi="hi-IN"/>
        </w:rPr>
        <w:t>ВЫПУСКНАЯ КВАЛИФИКАЦИОННАЯ РАБОТА</w:t>
      </w:r>
    </w:p>
    <w:p w:rsidR="0066597B" w:rsidRPr="0066597B" w:rsidRDefault="0066597B" w:rsidP="0066597B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8"/>
          <w:kern w:val="1"/>
          <w:sz w:val="28"/>
          <w:szCs w:val="28"/>
          <w:lang w:eastAsia="hi-IN" w:bidi="hi-IN"/>
        </w:rPr>
        <w:t>На тему: ______________________________________________________________________________________________________________________________</w:t>
      </w:r>
    </w:p>
    <w:p w:rsidR="0066597B" w:rsidRPr="0066597B" w:rsidRDefault="0066597B" w:rsidP="0066597B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8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</w:t>
      </w:r>
    </w:p>
    <w:p w:rsidR="0066597B" w:rsidRPr="0066597B" w:rsidRDefault="0066597B" w:rsidP="0066597B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left="4248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tabs>
          <w:tab w:val="left" w:leader="underscore" w:pos="6091"/>
        </w:tabs>
        <w:suppressAutoHyphens/>
        <w:spacing w:after="0" w:line="240" w:lineRule="auto"/>
        <w:ind w:left="4248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>Студент</w:t>
      </w:r>
      <w:r w:rsidR="00A45181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>а(</w:t>
      </w:r>
      <w:proofErr w:type="spellStart"/>
      <w:r w:rsidRPr="0066597B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>ки</w:t>
      </w:r>
      <w:proofErr w:type="spellEnd"/>
      <w:r w:rsidR="00A45181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>)</w:t>
      </w:r>
      <w:r w:rsidRPr="0066597B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u w:val="single"/>
          <w:lang w:val="en-US" w:eastAsia="hi-IN" w:bidi="hi-IN"/>
        </w:rPr>
        <w:t>IV</w:t>
      </w:r>
      <w:r w:rsidRPr="0066597B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 xml:space="preserve"> </w:t>
      </w:r>
      <w:r w:rsidRPr="0066597B">
        <w:rPr>
          <w:rFonts w:ascii="Times New Roman" w:eastAsia="Calibri" w:hAnsi="Times New Roman" w:cs="Times New Roman"/>
          <w:color w:val="000000"/>
          <w:spacing w:val="1"/>
          <w:kern w:val="1"/>
          <w:sz w:val="28"/>
          <w:szCs w:val="28"/>
          <w:lang w:eastAsia="hi-IN" w:bidi="hi-IN"/>
        </w:rPr>
        <w:t>курса</w:t>
      </w: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pacing w:val="11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________________________________</w:t>
      </w: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Руководитель ________________________________</w:t>
      </w: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ind w:left="4248"/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kern w:val="1"/>
          <w:sz w:val="18"/>
          <w:szCs w:val="18"/>
          <w:lang w:eastAsia="hi-IN" w:bidi="hi-IN"/>
        </w:rPr>
        <w:tab/>
      </w:r>
      <w:r w:rsidRPr="0066597B">
        <w:rPr>
          <w:rFonts w:ascii="Times New Roman" w:eastAsia="Calibri" w:hAnsi="Times New Roman" w:cs="Times New Roman"/>
          <w:color w:val="000000"/>
          <w:kern w:val="1"/>
          <w:sz w:val="18"/>
          <w:szCs w:val="18"/>
          <w:lang w:eastAsia="hi-IN" w:bidi="hi-IN"/>
        </w:rPr>
        <w:tab/>
        <w:t xml:space="preserve">                      (</w:t>
      </w:r>
      <w:r w:rsidRPr="0066597B">
        <w:rPr>
          <w:rFonts w:ascii="Times New Roman" w:eastAsia="Calibri" w:hAnsi="Times New Roman" w:cs="Times New Roman"/>
          <w:color w:val="000000"/>
          <w:spacing w:val="12"/>
          <w:kern w:val="1"/>
          <w:sz w:val="18"/>
          <w:szCs w:val="18"/>
          <w:lang w:eastAsia="hi-IN" w:bidi="hi-IN"/>
        </w:rPr>
        <w:t>Ф. И. О.)</w:t>
      </w: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6"/>
        <w:gridCol w:w="6619"/>
      </w:tblGrid>
      <w:tr w:rsidR="0066597B" w:rsidRPr="0066597B" w:rsidTr="00675B81">
        <w:tc>
          <w:tcPr>
            <w:tcW w:w="2943" w:type="dxa"/>
            <w:shd w:val="clear" w:color="auto" w:fill="auto"/>
            <w:vAlign w:val="center"/>
          </w:tcPr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</w:p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66597B"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  <w:t>Дата защиты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</w:p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66597B"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  <w:t>_______________________________________________</w:t>
            </w:r>
          </w:p>
        </w:tc>
      </w:tr>
      <w:tr w:rsidR="0066597B" w:rsidRPr="0066597B" w:rsidTr="00675B81">
        <w:tc>
          <w:tcPr>
            <w:tcW w:w="2943" w:type="dxa"/>
            <w:shd w:val="clear" w:color="auto" w:fill="auto"/>
            <w:vAlign w:val="center"/>
          </w:tcPr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</w:p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66597B"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  <w:t>Оценка после защиты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</w:p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66597B"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  <w:t>_______________________________________________</w:t>
            </w:r>
          </w:p>
        </w:tc>
      </w:tr>
      <w:tr w:rsidR="0066597B" w:rsidRPr="0066597B" w:rsidTr="00675B81">
        <w:tc>
          <w:tcPr>
            <w:tcW w:w="2943" w:type="dxa"/>
            <w:shd w:val="clear" w:color="auto" w:fill="auto"/>
            <w:vAlign w:val="center"/>
          </w:tcPr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</w:p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66597B"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  <w:t>Протокол заседаний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</w:p>
          <w:p w:rsidR="0066597B" w:rsidRPr="0066597B" w:rsidRDefault="0066597B" w:rsidP="0066597B">
            <w:pPr>
              <w:widowControl w:val="0"/>
              <w:tabs>
                <w:tab w:val="left" w:pos="44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66597B">
              <w:rPr>
                <w:rFonts w:ascii="Times New Roman" w:eastAsia="Calibri" w:hAnsi="Times New Roman" w:cs="Times New Roman"/>
                <w:color w:val="000000"/>
                <w:spacing w:val="-5"/>
                <w:kern w:val="1"/>
                <w:sz w:val="28"/>
                <w:szCs w:val="28"/>
                <w:lang w:eastAsia="hi-IN" w:bidi="hi-IN"/>
              </w:rPr>
              <w:t>_______________________________________________</w:t>
            </w:r>
          </w:p>
        </w:tc>
      </w:tr>
    </w:tbl>
    <w:p w:rsidR="0066597B" w:rsidRPr="0066597B" w:rsidRDefault="0066597B" w:rsidP="006659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6597B" w:rsidRPr="0066597B" w:rsidRDefault="0066597B" w:rsidP="0066597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</w:pPr>
    </w:p>
    <w:p w:rsidR="00E91B59" w:rsidRPr="00435531" w:rsidRDefault="0066597B" w:rsidP="004355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</w:pPr>
      <w:r w:rsidRPr="0066597B">
        <w:rPr>
          <w:rFonts w:ascii="Times New Roman" w:eastAsia="Calibri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  <w:t>Дальнегорск 20</w:t>
      </w:r>
      <w:r w:rsidR="00FF0280">
        <w:rPr>
          <w:rFonts w:ascii="Times New Roman" w:eastAsia="Calibri" w:hAnsi="Times New Roman" w:cs="Times New Roman"/>
          <w:color w:val="000000"/>
          <w:spacing w:val="3"/>
          <w:kern w:val="1"/>
          <w:sz w:val="28"/>
          <w:szCs w:val="28"/>
          <w:lang w:val="en-US" w:eastAsia="hi-IN" w:bidi="hi-IN"/>
        </w:rPr>
        <w:t>2</w:t>
      </w:r>
      <w:r w:rsidR="00E91B59">
        <w:rPr>
          <w:rFonts w:ascii="Times New Roman" w:eastAsia="Calibri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  <w:t>2</w:t>
      </w:r>
      <w:r w:rsidRPr="0066597B">
        <w:rPr>
          <w:rFonts w:ascii="Times New Roman" w:eastAsia="Calibri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  <w:t xml:space="preserve"> г.</w:t>
      </w:r>
    </w:p>
    <w:p w:rsidR="00E91B59" w:rsidRDefault="00E91B59" w:rsidP="00E91B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A45181" w:rsidRPr="00A45181" w:rsidRDefault="00A45181" w:rsidP="00E91B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ПРИЛОЖЕНИЕ 2</w:t>
      </w:r>
    </w:p>
    <w:p w:rsidR="00E91B59" w:rsidRDefault="00A45181" w:rsidP="00A451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МИНИСТЕРСТВО </w:t>
      </w:r>
      <w:r w:rsidR="00E91B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ПРОФЕССИОНАЛЬНОГО </w:t>
      </w:r>
      <w:r w:rsidRPr="00A45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ОБРАЗОВАНИЯ </w:t>
      </w:r>
    </w:p>
    <w:p w:rsidR="00A45181" w:rsidRPr="00A45181" w:rsidRDefault="00E91B59" w:rsidP="00E91B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ЗАНЯТОСТИ НАСЕЛЕНИЯ </w:t>
      </w:r>
      <w:r w:rsidR="00A45181" w:rsidRPr="00A4518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ПРИМОРСКОГО КРАЯ</w:t>
      </w:r>
    </w:p>
    <w:p w:rsidR="00A45181" w:rsidRPr="00A45181" w:rsidRDefault="00A45181" w:rsidP="00A451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A45181" w:rsidRPr="00A45181" w:rsidRDefault="00A45181" w:rsidP="00A451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51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краевое государственное автономное</w:t>
      </w:r>
    </w:p>
    <w:p w:rsidR="00A45181" w:rsidRPr="00A45181" w:rsidRDefault="00A45181" w:rsidP="00A451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51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профессиональное образовательное учреждение</w:t>
      </w:r>
    </w:p>
    <w:p w:rsidR="00A45181" w:rsidRPr="00A45181" w:rsidRDefault="00A45181" w:rsidP="006F5B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51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«Дальнегорский индустриально-технологический колледж»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1"/>
        <w:gridCol w:w="4724"/>
      </w:tblGrid>
      <w:tr w:rsidR="00A45181" w:rsidRPr="00A45181" w:rsidTr="00675B81">
        <w:tc>
          <w:tcPr>
            <w:tcW w:w="4785" w:type="dxa"/>
            <w:hideMark/>
          </w:tcPr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</w:t>
            </w:r>
          </w:p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представитель работодателя</w:t>
            </w:r>
          </w:p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«___</w:t>
            </w:r>
            <w:proofErr w:type="gramStart"/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_______ 20____ г</w:t>
            </w:r>
          </w:p>
        </w:tc>
        <w:tc>
          <w:tcPr>
            <w:tcW w:w="4786" w:type="dxa"/>
            <w:hideMark/>
          </w:tcPr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ind w:left="435"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ind w:left="435"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Зам. директора по УПР</w:t>
            </w:r>
          </w:p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ind w:left="435"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A45181" w:rsidRPr="00A45181" w:rsidRDefault="00A45181" w:rsidP="00A45181">
            <w:pPr>
              <w:autoSpaceDE w:val="0"/>
              <w:autoSpaceDN w:val="0"/>
              <w:adjustRightInd w:val="0"/>
              <w:spacing w:after="0" w:line="240" w:lineRule="auto"/>
              <w:ind w:left="435"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«___</w:t>
            </w:r>
            <w:proofErr w:type="gramStart"/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_______ 20___ г</w:t>
            </w:r>
          </w:p>
        </w:tc>
      </w:tr>
    </w:tbl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b/>
          <w:bCs/>
          <w:sz w:val="20"/>
          <w:szCs w:val="20"/>
          <w:lang w:eastAsia="ru-RU"/>
        </w:rPr>
        <w:t>Задание на выпускную квалификационную работу</w:t>
      </w:r>
    </w:p>
    <w:tbl>
      <w:tblPr>
        <w:tblW w:w="9886" w:type="dxa"/>
        <w:jc w:val="center"/>
        <w:tblLook w:val="04A0" w:firstRow="1" w:lastRow="0" w:firstColumn="1" w:lastColumn="0" w:noHBand="0" w:noVBand="1"/>
      </w:tblPr>
      <w:tblGrid>
        <w:gridCol w:w="1668"/>
        <w:gridCol w:w="8218"/>
      </w:tblGrid>
      <w:tr w:rsidR="00A45181" w:rsidRPr="00A45181" w:rsidTr="00675B81">
        <w:trPr>
          <w:jc w:val="center"/>
        </w:trPr>
        <w:tc>
          <w:tcPr>
            <w:tcW w:w="1668" w:type="dxa"/>
            <w:hideMark/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Студенту(</w:t>
            </w:r>
            <w:proofErr w:type="spellStart"/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ке</w:t>
            </w:r>
            <w:proofErr w:type="spellEnd"/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181" w:rsidRPr="00A45181" w:rsidTr="00675B81">
        <w:trPr>
          <w:trHeight w:val="74"/>
          <w:jc w:val="center"/>
        </w:trPr>
        <w:tc>
          <w:tcPr>
            <w:tcW w:w="1668" w:type="dxa"/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A45181" w:rsidRPr="00A45181" w:rsidRDefault="00A45181" w:rsidP="00A45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983" w:type="dxa"/>
        <w:jc w:val="center"/>
        <w:tblLook w:val="04A0" w:firstRow="1" w:lastRow="0" w:firstColumn="1" w:lastColumn="0" w:noHBand="0" w:noVBand="1"/>
      </w:tblPr>
      <w:tblGrid>
        <w:gridCol w:w="1702"/>
        <w:gridCol w:w="8281"/>
      </w:tblGrid>
      <w:tr w:rsidR="00A45181" w:rsidRPr="00A45181" w:rsidTr="00675B81">
        <w:trPr>
          <w:jc w:val="center"/>
        </w:trPr>
        <w:tc>
          <w:tcPr>
            <w:tcW w:w="1702" w:type="dxa"/>
            <w:hideMark/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5181" w:rsidRPr="00A45181" w:rsidRDefault="00A45181" w:rsidP="00A45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046" w:type="dxa"/>
        <w:jc w:val="center"/>
        <w:tblLook w:val="04A0" w:firstRow="1" w:lastRow="0" w:firstColumn="1" w:lastColumn="0" w:noHBand="0" w:noVBand="1"/>
      </w:tblPr>
      <w:tblGrid>
        <w:gridCol w:w="1668"/>
        <w:gridCol w:w="8378"/>
      </w:tblGrid>
      <w:tr w:rsidR="00A45181" w:rsidRPr="00A45181" w:rsidTr="00675B81">
        <w:trPr>
          <w:jc w:val="center"/>
        </w:trPr>
        <w:tc>
          <w:tcPr>
            <w:tcW w:w="1668" w:type="dxa"/>
            <w:hideMark/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№ группы</w:t>
            </w:r>
          </w:p>
        </w:tc>
        <w:tc>
          <w:tcPr>
            <w:tcW w:w="8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5181" w:rsidRPr="00A45181" w:rsidRDefault="00A45181" w:rsidP="00A45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028" w:type="dxa"/>
        <w:jc w:val="center"/>
        <w:tblLook w:val="04A0" w:firstRow="1" w:lastRow="0" w:firstColumn="1" w:lastColumn="0" w:noHBand="0" w:noVBand="1"/>
      </w:tblPr>
      <w:tblGrid>
        <w:gridCol w:w="1840"/>
        <w:gridCol w:w="8188"/>
      </w:tblGrid>
      <w:tr w:rsidR="00A45181" w:rsidRPr="00A45181" w:rsidTr="00675B81">
        <w:trPr>
          <w:jc w:val="center"/>
        </w:trPr>
        <w:tc>
          <w:tcPr>
            <w:tcW w:w="1840" w:type="dxa"/>
            <w:hideMark/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5181" w:rsidRPr="00A45181" w:rsidRDefault="00A45181" w:rsidP="00A45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903" w:type="dxa"/>
        <w:jc w:val="center"/>
        <w:tblLook w:val="04A0" w:firstRow="1" w:lastRow="0" w:firstColumn="1" w:lastColumn="0" w:noHBand="0" w:noVBand="1"/>
      </w:tblPr>
      <w:tblGrid>
        <w:gridCol w:w="4891"/>
        <w:gridCol w:w="5012"/>
      </w:tblGrid>
      <w:tr w:rsidR="00A45181" w:rsidRPr="00A45181" w:rsidTr="00675B81">
        <w:trPr>
          <w:jc w:val="center"/>
        </w:trPr>
        <w:tc>
          <w:tcPr>
            <w:tcW w:w="4891" w:type="dxa"/>
            <w:hideMark/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Тема выпускной квалификационной работы: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181" w:rsidRPr="00A45181" w:rsidTr="00675B81">
        <w:trPr>
          <w:jc w:val="center"/>
        </w:trPr>
        <w:tc>
          <w:tcPr>
            <w:tcW w:w="9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181" w:rsidRPr="00A45181" w:rsidTr="00675B81">
        <w:trPr>
          <w:jc w:val="center"/>
        </w:trPr>
        <w:tc>
          <w:tcPr>
            <w:tcW w:w="9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181" w:rsidRPr="00A45181" w:rsidRDefault="00A45181" w:rsidP="00A45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1">
              <w:rPr>
                <w:rFonts w:ascii="Times New Roman" w:eastAsia="Times New Roman" w:hAnsi="Times New Roman" w:cs="Times New Roman"/>
                <w:lang w:eastAsia="ru-RU"/>
              </w:rPr>
              <w:t>Исходные данные:</w:t>
            </w:r>
          </w:p>
        </w:tc>
      </w:tr>
    </w:tbl>
    <w:p w:rsidR="00A45181" w:rsidRPr="00A45181" w:rsidRDefault="00A45181" w:rsidP="00A45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i Baiti" w:hAnsi="Times New Roman" w:cs="Times New Roman"/>
          <w:spacing w:val="-18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i/>
          <w:iCs/>
          <w:spacing w:val="-18"/>
          <w:sz w:val="20"/>
          <w:szCs w:val="20"/>
          <w:lang w:eastAsia="ru-RU"/>
        </w:rPr>
        <w:t xml:space="preserve">Перечень технических решений, подлежащих разработке (выбор нового оборудования, выбор новой заготовки, разработка технологии, схемы, оснастки специального задания и т.д.) по заказу предприятия или образовательной организации </w:t>
      </w:r>
      <w:r w:rsidRPr="00A45181">
        <w:rPr>
          <w:rFonts w:ascii="Times New Roman" w:eastAsia="Microsoft Yi Baiti" w:hAnsi="Times New Roman" w:cs="Times New Roman"/>
          <w:spacing w:val="-18"/>
          <w:sz w:val="20"/>
          <w:szCs w:val="20"/>
          <w:lang w:eastAsia="ru-RU"/>
        </w:rPr>
        <w:t>и</w:t>
      </w:r>
      <w:r w:rsidRPr="00A45181">
        <w:rPr>
          <w:rFonts w:ascii="Times New Roman" w:eastAsia="Microsoft Yi Baiti" w:hAnsi="Times New Roman" w:cs="Times New Roman"/>
          <w:i/>
          <w:iCs/>
          <w:spacing w:val="-18"/>
          <w:sz w:val="20"/>
          <w:szCs w:val="20"/>
          <w:lang w:eastAsia="ru-RU"/>
        </w:rPr>
        <w:t xml:space="preserve">зделие, входящее в ВКР и подлежащее изготовлению выпускником.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pacing w:val="-16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pacing w:val="-16"/>
          <w:sz w:val="20"/>
          <w:szCs w:val="20"/>
          <w:lang w:eastAsia="ru-RU"/>
        </w:rPr>
        <w:t xml:space="preserve">Законченная ВКР должна состоять из: пояснительной записки; графической части (чертежей, диаграмм, схем и т.д.).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Графическая часть проекта выполняется в зависимости от специальности и темы. Все чертежи выполняются в системе AUTO CAD и записываются на диск. По формату, условным обозначениям, цифрам, масштабам чертежи должны соответствовать требованиям ГОСТ.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Содержание графических работ: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Лист 1. ____________________________________________________________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Лист 2. ____________________________________________________________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i/>
          <w:iCs/>
          <w:sz w:val="20"/>
          <w:szCs w:val="20"/>
          <w:lang w:eastAsia="ru-RU"/>
        </w:rPr>
        <w:t xml:space="preserve">Пояснительная записка должна быть набрана на компьютере на одной стороне листа.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i/>
          <w:iCs/>
          <w:sz w:val="20"/>
          <w:szCs w:val="20"/>
          <w:lang w:eastAsia="ru-RU"/>
        </w:rPr>
        <w:t xml:space="preserve">Все разделы пояснительной записки следует излагать по возможности кратко, чтобы размер в целом не превышал при печатном тексте 40—50 страниц, шрифт 16 курсив.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Введение 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Глава 1. 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proofErr w:type="spellStart"/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>аключение</w:t>
      </w:r>
      <w:proofErr w:type="spellEnd"/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 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Список источников 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pacing w:val="-16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i/>
          <w:iCs/>
          <w:spacing w:val="-16"/>
          <w:sz w:val="20"/>
          <w:szCs w:val="20"/>
          <w:lang w:eastAsia="ru-RU"/>
        </w:rPr>
        <w:t xml:space="preserve">Примерный баланс времени при выполнении выпускником ВКР (указать распределение времени по этапам выполнения в днях):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Введение </w:t>
      </w:r>
    </w:p>
    <w:p w:rsidR="00A45181" w:rsidRPr="00A45181" w:rsidRDefault="00A45181" w:rsidP="00A451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1. _________________________________________________________________ </w:t>
      </w:r>
    </w:p>
    <w:p w:rsidR="00A45181" w:rsidRPr="00A45181" w:rsidRDefault="00A45181" w:rsidP="00A451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2. _________________________________________________________________ </w:t>
      </w:r>
    </w:p>
    <w:p w:rsidR="00A45181" w:rsidRPr="00A45181" w:rsidRDefault="00A45181" w:rsidP="00A451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Заключение </w:t>
      </w:r>
    </w:p>
    <w:p w:rsidR="00A45181" w:rsidRPr="00A45181" w:rsidRDefault="00A45181" w:rsidP="00A451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3. _________________________________________________________________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Наименование предприятия, на котором выпускник проходит преддипломную практику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________________________________________________________________________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Фамилия и должность руководителя ВКР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_________________________________________________________________________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Дата выдачи ВКР «____» ______________ 20____ г.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Срок окончания ВКР «____» _____________ 20____ г.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Рассмотрено на заседании цикловой методической комиссии___________________________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i Baiti" w:hAnsi="Times New Roman" w:cs="Times New Roman"/>
          <w:sz w:val="12"/>
          <w:szCs w:val="12"/>
          <w:lang w:eastAsia="ru-RU"/>
        </w:rPr>
      </w:pPr>
      <w:r w:rsidRPr="00A45181">
        <w:rPr>
          <w:rFonts w:ascii="Times New Roman" w:eastAsia="Microsoft Yi Baiti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(наименование)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16"/>
          <w:szCs w:val="16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«____» _____________________ 20____ г.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4"/>
          <w:szCs w:val="4"/>
          <w:lang w:eastAsia="ru-RU"/>
        </w:rPr>
      </w:pP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Протокол № 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4"/>
          <w:szCs w:val="4"/>
          <w:lang w:eastAsia="ru-RU"/>
        </w:rPr>
      </w:pP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icrosoft Yi Baiti" w:hAnsi="Times New Roman" w:cs="Times New Roman"/>
          <w:sz w:val="20"/>
          <w:szCs w:val="20"/>
          <w:lang w:eastAsia="ru-RU"/>
        </w:rPr>
      </w:pPr>
      <w:r w:rsidRPr="00A45181">
        <w:rPr>
          <w:rFonts w:ascii="Times New Roman" w:eastAsia="Microsoft Yi Baiti" w:hAnsi="Times New Roman" w:cs="Times New Roman"/>
          <w:sz w:val="20"/>
          <w:szCs w:val="20"/>
          <w:lang w:eastAsia="ru-RU"/>
        </w:rPr>
        <w:t xml:space="preserve">Руководитель ВКР ________________________________________________________ </w:t>
      </w:r>
    </w:p>
    <w:p w:rsidR="00A45181" w:rsidRPr="00A45181" w:rsidRDefault="00A45181" w:rsidP="00A4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i Baiti" w:hAnsi="Times New Roman" w:cs="Times New Roman"/>
          <w:sz w:val="12"/>
          <w:szCs w:val="12"/>
          <w:lang w:eastAsia="ru-RU"/>
        </w:rPr>
      </w:pPr>
      <w:r w:rsidRPr="00A45181">
        <w:rPr>
          <w:rFonts w:ascii="Times New Roman" w:eastAsia="Microsoft Yi Baiti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(подпись, дата) </w:t>
      </w:r>
    </w:p>
    <w:p w:rsidR="006F5B36" w:rsidRPr="006F5B36" w:rsidRDefault="00A45181" w:rsidP="006F5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5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цикловой методической комиссии ___________________________________________</w:t>
      </w:r>
      <w:proofErr w:type="gramStart"/>
      <w:r w:rsidRPr="00A45181">
        <w:rPr>
          <w:rFonts w:ascii="Times New Roman" w:eastAsia="Times New Roman" w:hAnsi="Times New Roman" w:cs="Times New Roman"/>
          <w:sz w:val="20"/>
          <w:szCs w:val="20"/>
          <w:lang w:eastAsia="ru-RU"/>
        </w:rPr>
        <w:t>_  (</w:t>
      </w:r>
      <w:proofErr w:type="gramEnd"/>
      <w:r w:rsidRPr="00A45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 дата)</w:t>
      </w:r>
    </w:p>
    <w:p w:rsidR="00E91B59" w:rsidRDefault="00E91B59" w:rsidP="00E91B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5B36" w:rsidRPr="006F5B36" w:rsidRDefault="006F5B36" w:rsidP="006F5B36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bookmarkStart w:id="77" w:name="_GoBack"/>
      <w:bookmarkEnd w:id="77"/>
      <w:r w:rsidRPr="006F5B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ПРИЛОЖЕНИЕ 3</w:t>
      </w:r>
    </w:p>
    <w:p w:rsidR="006F5B36" w:rsidRPr="006F5B36" w:rsidRDefault="006F5B36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F9071B" w:rsidRDefault="006F5B36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6F5B36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МИНИСТЕРСТВО </w:t>
      </w:r>
      <w:r w:rsidR="00E91B5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ПРОФЕССИОНАЛЬНОГО </w:t>
      </w:r>
      <w:r w:rsidRPr="006F5B36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ОБРАЗОВАНИЯ</w:t>
      </w:r>
      <w:r w:rsidR="00E91B5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</w:p>
    <w:p w:rsidR="006F5B36" w:rsidRPr="006F5B36" w:rsidRDefault="00E91B59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И ЗАНЯТОСТИ НАСЕЛЕНИЯ</w:t>
      </w:r>
      <w:r w:rsidR="006F5B36" w:rsidRPr="006F5B36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ПРИМОРСКОГО КРАЯ</w:t>
      </w:r>
    </w:p>
    <w:p w:rsidR="006F5B36" w:rsidRPr="006F5B36" w:rsidRDefault="006F5B36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ru-RU" w:bidi="hi-IN"/>
        </w:rPr>
      </w:pPr>
    </w:p>
    <w:p w:rsidR="006F5B36" w:rsidRPr="00F9071B" w:rsidRDefault="006F5B36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</w:pPr>
      <w:r w:rsidRPr="00F9071B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  <w:t>краевое государственное автономное</w:t>
      </w:r>
    </w:p>
    <w:p w:rsidR="006F5B36" w:rsidRPr="00F9071B" w:rsidRDefault="006F5B36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</w:pPr>
      <w:r w:rsidRPr="00F9071B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  <w:t>профессиональное образовательное учреждение</w:t>
      </w:r>
    </w:p>
    <w:p w:rsidR="006F5B36" w:rsidRPr="00F9071B" w:rsidRDefault="006F5B36" w:rsidP="006F5B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</w:pPr>
      <w:r w:rsidRPr="00F9071B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  <w:t>«Дальнегорский индустриально-технологический колледж»</w:t>
      </w:r>
    </w:p>
    <w:p w:rsidR="006F5B36" w:rsidRPr="006F5B36" w:rsidRDefault="006F5B36" w:rsidP="006F5B36">
      <w:pPr>
        <w:widowControl w:val="0"/>
        <w:shd w:val="clear" w:color="auto" w:fill="FFFFFF"/>
        <w:tabs>
          <w:tab w:val="left" w:pos="4936"/>
        </w:tabs>
        <w:suppressAutoHyphens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</w:pPr>
    </w:p>
    <w:p w:rsidR="006F5B36" w:rsidRPr="00F9071B" w:rsidRDefault="006F5B36" w:rsidP="006F5B3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40"/>
          <w:lang w:eastAsia="hi-IN" w:bidi="hi-IN"/>
        </w:rPr>
      </w:pPr>
      <w:r w:rsidRPr="00F9071B">
        <w:rPr>
          <w:rFonts w:ascii="Times New Roman" w:eastAsia="Calibri" w:hAnsi="Times New Roman" w:cs="Times New Roman"/>
          <w:b/>
          <w:spacing w:val="-9"/>
          <w:w w:val="112"/>
          <w:kern w:val="1"/>
          <w:sz w:val="28"/>
          <w:szCs w:val="40"/>
          <w:lang w:eastAsia="hi-IN" w:bidi="hi-IN"/>
        </w:rPr>
        <w:t>ОТЗЫВ</w:t>
      </w:r>
      <w:r w:rsidR="00F9071B" w:rsidRPr="00F9071B">
        <w:rPr>
          <w:rFonts w:ascii="Times New Roman" w:eastAsia="Calibri" w:hAnsi="Times New Roman" w:cs="Times New Roman"/>
          <w:b/>
          <w:spacing w:val="-9"/>
          <w:w w:val="112"/>
          <w:kern w:val="1"/>
          <w:sz w:val="28"/>
          <w:szCs w:val="40"/>
          <w:lang w:eastAsia="hi-IN" w:bidi="hi-IN"/>
        </w:rPr>
        <w:t xml:space="preserve"> РУКОВОДИТЕЛЯ ВКР</w:t>
      </w:r>
    </w:p>
    <w:p w:rsidR="006F5B36" w:rsidRPr="006F5B36" w:rsidRDefault="006F5B36" w:rsidP="006F5B36">
      <w:pPr>
        <w:widowControl w:val="0"/>
        <w:shd w:val="clear" w:color="auto" w:fill="FFFFFF"/>
        <w:tabs>
          <w:tab w:val="left" w:leader="underscore" w:pos="6955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hi-IN" w:bidi="hi-IN"/>
        </w:rPr>
      </w:pPr>
    </w:p>
    <w:p w:rsidR="006F5B36" w:rsidRPr="006F5B36" w:rsidRDefault="00F9071B" w:rsidP="006F5B36">
      <w:pPr>
        <w:widowControl w:val="0"/>
        <w:shd w:val="clear" w:color="auto" w:fill="FFFFFF"/>
        <w:tabs>
          <w:tab w:val="left" w:leader="underscore" w:pos="6955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hi-IN" w:bidi="hi-IN"/>
        </w:rPr>
        <w:t>н</w:t>
      </w:r>
      <w:r w:rsidR="006F5B36" w:rsidRPr="006F5B36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hi-IN" w:bidi="hi-IN"/>
        </w:rPr>
        <w:t>а выпускную квалификационную работу студента (</w:t>
      </w:r>
      <w:proofErr w:type="spellStart"/>
      <w:r w:rsidR="006F5B36" w:rsidRPr="006F5B36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hi-IN" w:bidi="hi-IN"/>
        </w:rPr>
        <w:t>ки</w:t>
      </w:r>
      <w:proofErr w:type="spellEnd"/>
      <w:r w:rsidR="006F5B36" w:rsidRPr="006F5B36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hi-IN" w:bidi="hi-IN"/>
        </w:rPr>
        <w:t>) ______________________________________________________________________________________________________________________________________</w:t>
      </w:r>
    </w:p>
    <w:p w:rsidR="006F5B36" w:rsidRDefault="006F5B36" w:rsidP="006F5B36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3"/>
          <w:kern w:val="1"/>
          <w:sz w:val="18"/>
          <w:szCs w:val="18"/>
          <w:lang w:eastAsia="hi-IN" w:bidi="hi-IN"/>
        </w:rPr>
      </w:pPr>
      <w:r w:rsidRPr="006F5B36">
        <w:rPr>
          <w:rFonts w:ascii="Times New Roman" w:eastAsia="Calibri" w:hAnsi="Times New Roman" w:cs="Times New Roman"/>
          <w:spacing w:val="3"/>
          <w:kern w:val="1"/>
          <w:sz w:val="18"/>
          <w:szCs w:val="18"/>
          <w:lang w:eastAsia="hi-IN" w:bidi="hi-IN"/>
        </w:rPr>
        <w:t>(фамилия, имя, отчество, группа)</w:t>
      </w: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</w:pPr>
      <w:r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  <w:t>с</w:t>
      </w:r>
      <w:r w:rsidRPr="00F9071B"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  <w:t>пециальность _____________________________________</w:t>
      </w:r>
      <w:r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  <w:t>______________</w:t>
      </w: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</w:pPr>
      <w:r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  <w:t>___________________________________________________группа ________</w:t>
      </w: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</w:pPr>
      <w:r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  <w:t>Руководитель ВКР _________________________________________________</w:t>
      </w: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</w:pPr>
      <w:r>
        <w:rPr>
          <w:rFonts w:ascii="Times New Roman" w:eastAsia="Calibri" w:hAnsi="Times New Roman" w:cs="Times New Roman"/>
          <w:spacing w:val="3"/>
          <w:kern w:val="1"/>
          <w:sz w:val="28"/>
          <w:szCs w:val="18"/>
          <w:lang w:eastAsia="hi-IN" w:bidi="hi-IN"/>
        </w:rPr>
        <w:t>_________________________________________________________________</w:t>
      </w:r>
    </w:p>
    <w:p w:rsidR="00F9071B" w:rsidRP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3"/>
          <w:kern w:val="1"/>
          <w:sz w:val="28"/>
          <w:szCs w:val="18"/>
          <w:vertAlign w:val="superscript"/>
          <w:lang w:eastAsia="hi-IN" w:bidi="hi-IN"/>
        </w:rPr>
      </w:pPr>
      <w:r w:rsidRPr="00F9071B">
        <w:rPr>
          <w:rFonts w:ascii="Times New Roman" w:eastAsia="Calibri" w:hAnsi="Times New Roman" w:cs="Times New Roman"/>
          <w:spacing w:val="3"/>
          <w:kern w:val="1"/>
          <w:sz w:val="28"/>
          <w:szCs w:val="18"/>
          <w:vertAlign w:val="superscript"/>
          <w:lang w:eastAsia="hi-IN" w:bidi="hi-IN"/>
        </w:rPr>
        <w:t xml:space="preserve">(учебная степень, учебное звание, </w:t>
      </w:r>
      <w:proofErr w:type="spellStart"/>
      <w:r w:rsidRPr="00F9071B">
        <w:rPr>
          <w:rFonts w:ascii="Times New Roman" w:eastAsia="Calibri" w:hAnsi="Times New Roman" w:cs="Times New Roman"/>
          <w:spacing w:val="3"/>
          <w:kern w:val="1"/>
          <w:sz w:val="28"/>
          <w:szCs w:val="18"/>
          <w:vertAlign w:val="superscript"/>
          <w:lang w:eastAsia="hi-IN" w:bidi="hi-IN"/>
        </w:rPr>
        <w:t>и.о.фамилия</w:t>
      </w:r>
      <w:proofErr w:type="spellEnd"/>
      <w:r w:rsidRPr="00F9071B">
        <w:rPr>
          <w:rFonts w:ascii="Times New Roman" w:eastAsia="Calibri" w:hAnsi="Times New Roman" w:cs="Times New Roman"/>
          <w:spacing w:val="3"/>
          <w:kern w:val="1"/>
          <w:sz w:val="28"/>
          <w:szCs w:val="18"/>
          <w:vertAlign w:val="superscript"/>
          <w:lang w:eastAsia="hi-IN" w:bidi="hi-IN"/>
        </w:rPr>
        <w:t>)</w:t>
      </w:r>
    </w:p>
    <w:p w:rsidR="006F5B36" w:rsidRDefault="00F9071B" w:rsidP="006F5B36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На тему</w:t>
      </w:r>
      <w:r w:rsidR="006F5B36" w:rsidRPr="006F5B36"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1B" w:rsidRDefault="00F9071B" w:rsidP="006F5B36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Дата защиты ВКР «____</w:t>
      </w:r>
      <w:proofErr w:type="gramStart"/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_»_</w:t>
      </w:r>
      <w:proofErr w:type="gramEnd"/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____________ 20_____</w:t>
      </w:r>
    </w:p>
    <w:p w:rsidR="00F9071B" w:rsidRPr="006F5B36" w:rsidRDefault="00F9071B" w:rsidP="006F5B36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795"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_____________________________________________________________</w:t>
      </w:r>
    </w:p>
    <w:p w:rsidR="006F5B36" w:rsidRPr="006F5B36" w:rsidRDefault="006F5B36" w:rsidP="006F5B36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</w:pP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>Руководитель ВКР _______________                         _________________</w:t>
      </w: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pacing w:val="11"/>
          <w:kern w:val="1"/>
          <w:sz w:val="24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11"/>
          <w:kern w:val="1"/>
          <w:sz w:val="28"/>
          <w:szCs w:val="28"/>
          <w:lang w:eastAsia="hi-IN" w:bidi="hi-IN"/>
        </w:rPr>
        <w:t xml:space="preserve">                                       </w:t>
      </w:r>
      <w:r w:rsidRPr="00F9071B">
        <w:rPr>
          <w:rFonts w:ascii="Times New Roman" w:eastAsia="Calibri" w:hAnsi="Times New Roman" w:cs="Times New Roman"/>
          <w:i/>
          <w:spacing w:val="11"/>
          <w:kern w:val="1"/>
          <w:sz w:val="24"/>
          <w:szCs w:val="28"/>
          <w:lang w:eastAsia="hi-IN" w:bidi="hi-IN"/>
        </w:rPr>
        <w:t xml:space="preserve">подпись                                            </w:t>
      </w:r>
      <w:r>
        <w:rPr>
          <w:rFonts w:ascii="Times New Roman" w:eastAsia="Calibri" w:hAnsi="Times New Roman" w:cs="Times New Roman"/>
          <w:i/>
          <w:spacing w:val="11"/>
          <w:kern w:val="1"/>
          <w:sz w:val="24"/>
          <w:szCs w:val="28"/>
          <w:lang w:eastAsia="hi-IN" w:bidi="hi-IN"/>
        </w:rPr>
        <w:t xml:space="preserve">     </w:t>
      </w:r>
      <w:r w:rsidRPr="00F9071B">
        <w:rPr>
          <w:rFonts w:ascii="Times New Roman" w:eastAsia="Calibri" w:hAnsi="Times New Roman" w:cs="Times New Roman"/>
          <w:i/>
          <w:spacing w:val="11"/>
          <w:kern w:val="1"/>
          <w:sz w:val="24"/>
          <w:szCs w:val="28"/>
          <w:lang w:eastAsia="hi-IN" w:bidi="hi-IN"/>
        </w:rPr>
        <w:t xml:space="preserve"> Ф.И.О</w:t>
      </w:r>
    </w:p>
    <w:p w:rsid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pacing w:val="11"/>
          <w:kern w:val="1"/>
          <w:sz w:val="24"/>
          <w:szCs w:val="28"/>
          <w:lang w:eastAsia="hi-IN" w:bidi="hi-IN"/>
        </w:rPr>
      </w:pPr>
    </w:p>
    <w:p w:rsidR="00F9071B" w:rsidRPr="00F9071B" w:rsidRDefault="00F9071B" w:rsidP="00F9071B">
      <w:pPr>
        <w:widowControl w:val="0"/>
        <w:shd w:val="clear" w:color="auto" w:fill="FFFFFF"/>
        <w:tabs>
          <w:tab w:val="left" w:leader="underscore" w:pos="499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</w:pPr>
      <w:r w:rsidRPr="00F9071B"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  <w:t>«</w:t>
      </w:r>
      <w:r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  <w:t>___</w:t>
      </w:r>
      <w:proofErr w:type="gramStart"/>
      <w:r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  <w:t>_</w:t>
      </w:r>
      <w:r w:rsidRPr="00F9071B"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  <w:t>»</w:t>
      </w:r>
      <w:r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  <w:t>_</w:t>
      </w:r>
      <w:proofErr w:type="gramEnd"/>
      <w:r>
        <w:rPr>
          <w:rFonts w:ascii="Times New Roman" w:eastAsia="Calibri" w:hAnsi="Times New Roman" w:cs="Times New Roman"/>
          <w:spacing w:val="11"/>
          <w:kern w:val="1"/>
          <w:sz w:val="24"/>
          <w:szCs w:val="28"/>
          <w:lang w:eastAsia="hi-IN" w:bidi="hi-IN"/>
        </w:rPr>
        <w:t>_______________20__г</w:t>
      </w:r>
    </w:p>
    <w:p w:rsidR="008A1862" w:rsidRPr="00AA2D02" w:rsidRDefault="00F9071B" w:rsidP="008A1862">
      <w:pPr>
        <w:jc w:val="both"/>
      </w:pPr>
      <w:r>
        <w:t xml:space="preserve">               </w:t>
      </w:r>
    </w:p>
    <w:sectPr w:rsidR="008A1862" w:rsidRPr="00AA2D02" w:rsidSect="00E91B59">
      <w:headerReference w:type="defaul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50" w:rsidRDefault="00041C50" w:rsidP="0047646B">
      <w:pPr>
        <w:spacing w:after="0" w:line="240" w:lineRule="auto"/>
      </w:pPr>
      <w:r>
        <w:separator/>
      </w:r>
    </w:p>
  </w:endnote>
  <w:endnote w:type="continuationSeparator" w:id="0">
    <w:p w:rsidR="00041C50" w:rsidRDefault="00041C50" w:rsidP="0047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50" w:rsidRDefault="00041C50" w:rsidP="0047646B">
      <w:pPr>
        <w:spacing w:after="0" w:line="240" w:lineRule="auto"/>
      </w:pPr>
      <w:r>
        <w:separator/>
      </w:r>
    </w:p>
  </w:footnote>
  <w:footnote w:type="continuationSeparator" w:id="0">
    <w:p w:rsidR="00041C50" w:rsidRDefault="00041C50" w:rsidP="0047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0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AEB" w:rsidRPr="00B07A2F" w:rsidRDefault="003D3AEB" w:rsidP="00B07A2F">
        <w:pPr>
          <w:pStyle w:val="aa"/>
          <w:jc w:val="center"/>
          <w:rPr>
            <w:rFonts w:ascii="Times New Roman" w:hAnsi="Times New Roman" w:cs="Times New Roman"/>
          </w:rPr>
        </w:pPr>
        <w:r w:rsidRPr="00B07A2F">
          <w:rPr>
            <w:rFonts w:ascii="Times New Roman" w:hAnsi="Times New Roman" w:cs="Times New Roman"/>
          </w:rPr>
          <w:fldChar w:fldCharType="begin"/>
        </w:r>
        <w:r w:rsidRPr="00B07A2F">
          <w:rPr>
            <w:rFonts w:ascii="Times New Roman" w:hAnsi="Times New Roman" w:cs="Times New Roman"/>
          </w:rPr>
          <w:instrText>PAGE   \* MERGEFORMAT</w:instrText>
        </w:r>
        <w:r w:rsidRPr="00B07A2F">
          <w:rPr>
            <w:rFonts w:ascii="Times New Roman" w:hAnsi="Times New Roman" w:cs="Times New Roman"/>
          </w:rPr>
          <w:fldChar w:fldCharType="separate"/>
        </w:r>
        <w:r w:rsidR="00A52935">
          <w:rPr>
            <w:rFonts w:ascii="Times New Roman" w:hAnsi="Times New Roman" w:cs="Times New Roman"/>
            <w:noProof/>
          </w:rPr>
          <w:t>16</w:t>
        </w:r>
        <w:r w:rsidRPr="00B07A2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661760"/>
      <w:docPartObj>
        <w:docPartGallery w:val="Page Numbers (Top of Page)"/>
        <w:docPartUnique/>
      </w:docPartObj>
    </w:sdtPr>
    <w:sdtEndPr/>
    <w:sdtContent>
      <w:p w:rsidR="003D3AEB" w:rsidRDefault="003D3A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35">
          <w:rPr>
            <w:noProof/>
          </w:rPr>
          <w:t>26</w:t>
        </w:r>
        <w:r>
          <w:fldChar w:fldCharType="end"/>
        </w:r>
      </w:p>
    </w:sdtContent>
  </w:sdt>
  <w:p w:rsidR="003D3AEB" w:rsidRDefault="003D3A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7AC"/>
    <w:multiLevelType w:val="multilevel"/>
    <w:tmpl w:val="08A05CD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507587"/>
    <w:multiLevelType w:val="multilevel"/>
    <w:tmpl w:val="06927E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78819CD"/>
    <w:multiLevelType w:val="multilevel"/>
    <w:tmpl w:val="A03EDA2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6101FDD"/>
    <w:multiLevelType w:val="hybridMultilevel"/>
    <w:tmpl w:val="39A2671E"/>
    <w:lvl w:ilvl="0" w:tplc="83F6F5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64A35"/>
    <w:multiLevelType w:val="multilevel"/>
    <w:tmpl w:val="657A7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33D1F55"/>
    <w:multiLevelType w:val="hybridMultilevel"/>
    <w:tmpl w:val="B5622174"/>
    <w:lvl w:ilvl="0" w:tplc="F1EA3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70C48"/>
    <w:multiLevelType w:val="hybridMultilevel"/>
    <w:tmpl w:val="A81EF302"/>
    <w:lvl w:ilvl="0" w:tplc="F1EA3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DB07A4"/>
    <w:multiLevelType w:val="hybridMultilevel"/>
    <w:tmpl w:val="9192FFBC"/>
    <w:lvl w:ilvl="0" w:tplc="83F6F5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087D9E"/>
    <w:multiLevelType w:val="multilevel"/>
    <w:tmpl w:val="A3E4F54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6CC5E4E"/>
    <w:multiLevelType w:val="multilevel"/>
    <w:tmpl w:val="4768D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  <w:sz w:val="22"/>
      </w:rPr>
    </w:lvl>
  </w:abstractNum>
  <w:abstractNum w:abstractNumId="10">
    <w:nsid w:val="3BAD212E"/>
    <w:multiLevelType w:val="hybridMultilevel"/>
    <w:tmpl w:val="2F844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74609C"/>
    <w:multiLevelType w:val="hybridMultilevel"/>
    <w:tmpl w:val="373A2114"/>
    <w:lvl w:ilvl="0" w:tplc="0EDA3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6E467C"/>
    <w:multiLevelType w:val="hybridMultilevel"/>
    <w:tmpl w:val="93C2055C"/>
    <w:lvl w:ilvl="0" w:tplc="83F6F5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30D63"/>
    <w:multiLevelType w:val="hybridMultilevel"/>
    <w:tmpl w:val="5C161AF4"/>
    <w:lvl w:ilvl="0" w:tplc="4746A2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2E40E7"/>
    <w:multiLevelType w:val="hybridMultilevel"/>
    <w:tmpl w:val="1A883524"/>
    <w:lvl w:ilvl="0" w:tplc="0EDA39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A35337"/>
    <w:multiLevelType w:val="multilevel"/>
    <w:tmpl w:val="4768D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  <w:sz w:val="22"/>
      </w:rPr>
    </w:lvl>
  </w:abstractNum>
  <w:abstractNum w:abstractNumId="16">
    <w:nsid w:val="5ACF0835"/>
    <w:multiLevelType w:val="hybridMultilevel"/>
    <w:tmpl w:val="230A9CB0"/>
    <w:lvl w:ilvl="0" w:tplc="F1EA3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707994"/>
    <w:multiLevelType w:val="hybridMultilevel"/>
    <w:tmpl w:val="00168BE2"/>
    <w:lvl w:ilvl="0" w:tplc="42D8BB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71999"/>
    <w:multiLevelType w:val="hybridMultilevel"/>
    <w:tmpl w:val="865637AA"/>
    <w:lvl w:ilvl="0" w:tplc="83F6F5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2"/>
  </w:num>
  <w:num w:numId="16">
    <w:abstractNumId w:val="4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6A"/>
    <w:rsid w:val="000079F9"/>
    <w:rsid w:val="00041C50"/>
    <w:rsid w:val="000449D1"/>
    <w:rsid w:val="000C36FC"/>
    <w:rsid w:val="00122684"/>
    <w:rsid w:val="00192434"/>
    <w:rsid w:val="001B59FD"/>
    <w:rsid w:val="001C4483"/>
    <w:rsid w:val="001F7DC5"/>
    <w:rsid w:val="002132DF"/>
    <w:rsid w:val="002216FF"/>
    <w:rsid w:val="00223AA2"/>
    <w:rsid w:val="00237AE2"/>
    <w:rsid w:val="00250F29"/>
    <w:rsid w:val="00255AF7"/>
    <w:rsid w:val="00282572"/>
    <w:rsid w:val="002C379A"/>
    <w:rsid w:val="002C5A5C"/>
    <w:rsid w:val="002D7FFC"/>
    <w:rsid w:val="002F0933"/>
    <w:rsid w:val="002F6673"/>
    <w:rsid w:val="00323795"/>
    <w:rsid w:val="0034562F"/>
    <w:rsid w:val="00355770"/>
    <w:rsid w:val="00380B05"/>
    <w:rsid w:val="003873C9"/>
    <w:rsid w:val="0039059E"/>
    <w:rsid w:val="003B6DC8"/>
    <w:rsid w:val="003D3AEB"/>
    <w:rsid w:val="003E77AA"/>
    <w:rsid w:val="0041594A"/>
    <w:rsid w:val="004303CD"/>
    <w:rsid w:val="00435531"/>
    <w:rsid w:val="004501A3"/>
    <w:rsid w:val="00456A67"/>
    <w:rsid w:val="0047646B"/>
    <w:rsid w:val="0048390A"/>
    <w:rsid w:val="00483B41"/>
    <w:rsid w:val="00486D09"/>
    <w:rsid w:val="004923F3"/>
    <w:rsid w:val="004C271D"/>
    <w:rsid w:val="004E2D91"/>
    <w:rsid w:val="004E482E"/>
    <w:rsid w:val="00506D2C"/>
    <w:rsid w:val="00513E1D"/>
    <w:rsid w:val="00531BA6"/>
    <w:rsid w:val="00533C47"/>
    <w:rsid w:val="00540DDE"/>
    <w:rsid w:val="005B5D45"/>
    <w:rsid w:val="005B65C9"/>
    <w:rsid w:val="005D2BD5"/>
    <w:rsid w:val="00626421"/>
    <w:rsid w:val="0063517A"/>
    <w:rsid w:val="0066597B"/>
    <w:rsid w:val="00667D5B"/>
    <w:rsid w:val="00675B81"/>
    <w:rsid w:val="0068691A"/>
    <w:rsid w:val="006A43DF"/>
    <w:rsid w:val="006B79A8"/>
    <w:rsid w:val="006D3896"/>
    <w:rsid w:val="006F5B36"/>
    <w:rsid w:val="00725793"/>
    <w:rsid w:val="007632DD"/>
    <w:rsid w:val="00777932"/>
    <w:rsid w:val="007938E7"/>
    <w:rsid w:val="007C5FF4"/>
    <w:rsid w:val="00837253"/>
    <w:rsid w:val="00852359"/>
    <w:rsid w:val="00860318"/>
    <w:rsid w:val="00867BB9"/>
    <w:rsid w:val="008704BD"/>
    <w:rsid w:val="00870D26"/>
    <w:rsid w:val="00895F4F"/>
    <w:rsid w:val="008A1862"/>
    <w:rsid w:val="008B1242"/>
    <w:rsid w:val="008C2C00"/>
    <w:rsid w:val="008D3030"/>
    <w:rsid w:val="00902BCD"/>
    <w:rsid w:val="00916F42"/>
    <w:rsid w:val="00935566"/>
    <w:rsid w:val="00972984"/>
    <w:rsid w:val="00977FFA"/>
    <w:rsid w:val="00981377"/>
    <w:rsid w:val="00982D37"/>
    <w:rsid w:val="00992316"/>
    <w:rsid w:val="009C0393"/>
    <w:rsid w:val="009C2169"/>
    <w:rsid w:val="009C3F91"/>
    <w:rsid w:val="009D1E2B"/>
    <w:rsid w:val="00A0663E"/>
    <w:rsid w:val="00A21E24"/>
    <w:rsid w:val="00A24A38"/>
    <w:rsid w:val="00A2565A"/>
    <w:rsid w:val="00A45181"/>
    <w:rsid w:val="00A45B3F"/>
    <w:rsid w:val="00A52935"/>
    <w:rsid w:val="00AD21E8"/>
    <w:rsid w:val="00B06BBC"/>
    <w:rsid w:val="00B07A2F"/>
    <w:rsid w:val="00B07D8D"/>
    <w:rsid w:val="00B13050"/>
    <w:rsid w:val="00B44B6A"/>
    <w:rsid w:val="00B825DB"/>
    <w:rsid w:val="00B8281A"/>
    <w:rsid w:val="00B9569C"/>
    <w:rsid w:val="00BF6192"/>
    <w:rsid w:val="00C01CDE"/>
    <w:rsid w:val="00C30050"/>
    <w:rsid w:val="00C70E69"/>
    <w:rsid w:val="00C76ED5"/>
    <w:rsid w:val="00CB02EE"/>
    <w:rsid w:val="00CB0A68"/>
    <w:rsid w:val="00D5082B"/>
    <w:rsid w:val="00D70E12"/>
    <w:rsid w:val="00DF31AE"/>
    <w:rsid w:val="00E2233C"/>
    <w:rsid w:val="00E760A8"/>
    <w:rsid w:val="00E84694"/>
    <w:rsid w:val="00E91B59"/>
    <w:rsid w:val="00EA7D7C"/>
    <w:rsid w:val="00EB4BB5"/>
    <w:rsid w:val="00EC3027"/>
    <w:rsid w:val="00ED5E11"/>
    <w:rsid w:val="00ED725E"/>
    <w:rsid w:val="00EF34A6"/>
    <w:rsid w:val="00F01F06"/>
    <w:rsid w:val="00F17FC1"/>
    <w:rsid w:val="00F23DF3"/>
    <w:rsid w:val="00F3494E"/>
    <w:rsid w:val="00F43C93"/>
    <w:rsid w:val="00F834A6"/>
    <w:rsid w:val="00F866F8"/>
    <w:rsid w:val="00F9071B"/>
    <w:rsid w:val="00FA0818"/>
    <w:rsid w:val="00FE243E"/>
    <w:rsid w:val="00FE2C72"/>
    <w:rsid w:val="00FE2FF5"/>
    <w:rsid w:val="00FF0280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A9AF8-4DB5-47B3-BFB7-2832FD1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B6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B6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7">
    <w:name w:val="Font Style27"/>
    <w:basedOn w:val="a0"/>
    <w:uiPriority w:val="99"/>
    <w:rsid w:val="003B6DC8"/>
    <w:rPr>
      <w:rFonts w:ascii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4"/>
    <w:locked/>
    <w:rsid w:val="003B6D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3B6DC8"/>
    <w:pPr>
      <w:shd w:val="clear" w:color="auto" w:fill="FFFFFF"/>
      <w:spacing w:after="0" w:line="266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Курсив"/>
    <w:basedOn w:val="a5"/>
    <w:rsid w:val="003B6DC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Style5">
    <w:name w:val="Style5"/>
    <w:basedOn w:val="a"/>
    <w:uiPriority w:val="99"/>
    <w:rsid w:val="000449D1"/>
    <w:pPr>
      <w:widowControl w:val="0"/>
      <w:autoSpaceDE w:val="0"/>
      <w:autoSpaceDN w:val="0"/>
      <w:adjustRightInd w:val="0"/>
      <w:spacing w:after="0" w:line="342" w:lineRule="exact"/>
      <w:ind w:firstLine="51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449D1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0449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0449D1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7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646B"/>
  </w:style>
  <w:style w:type="paragraph" w:styleId="ac">
    <w:name w:val="footer"/>
    <w:basedOn w:val="a"/>
    <w:link w:val="ad"/>
    <w:uiPriority w:val="99"/>
    <w:unhideWhenUsed/>
    <w:rsid w:val="0047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646B"/>
  </w:style>
  <w:style w:type="character" w:customStyle="1" w:styleId="10">
    <w:name w:val="Заголовок 1 Знак"/>
    <w:basedOn w:val="a0"/>
    <w:link w:val="1"/>
    <w:uiPriority w:val="9"/>
    <w:rsid w:val="00506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24A3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4A38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A24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6CEF-8596-4BF7-B2A7-359125A2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VVTIH</cp:lastModifiedBy>
  <cp:revision>4</cp:revision>
  <cp:lastPrinted>2022-01-13T05:36:00Z</cp:lastPrinted>
  <dcterms:created xsi:type="dcterms:W3CDTF">2022-02-09T05:49:00Z</dcterms:created>
  <dcterms:modified xsi:type="dcterms:W3CDTF">2022-04-06T01:54:00Z</dcterms:modified>
</cp:coreProperties>
</file>