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FE" w:rsidRDefault="00E14BFE" w:rsidP="00E14BFE">
      <w:pPr>
        <w:pStyle w:val="1"/>
        <w:tabs>
          <w:tab w:val="left" w:pos="0"/>
        </w:tabs>
        <w:spacing w:before="69"/>
        <w:ind w:left="0" w:right="141"/>
      </w:pPr>
      <w:r>
        <w:t xml:space="preserve">    ПОЛОЖЕНИЕ</w:t>
      </w:r>
    </w:p>
    <w:p w:rsidR="00E14BFE" w:rsidRDefault="00E14BFE" w:rsidP="00E14BFE">
      <w:pPr>
        <w:pStyle w:val="a6"/>
        <w:tabs>
          <w:tab w:val="left" w:pos="0"/>
        </w:tabs>
        <w:spacing w:before="1"/>
        <w:ind w:left="0" w:right="141" w:firstLine="0"/>
        <w:jc w:val="center"/>
        <w:rPr>
          <w:b/>
          <w:sz w:val="26"/>
        </w:rPr>
      </w:pPr>
      <w:r>
        <w:rPr>
          <w:b/>
          <w:sz w:val="26"/>
        </w:rPr>
        <w:t>о  порядке проведения Всероссийского интернет-конкурса</w:t>
      </w:r>
    </w:p>
    <w:p w:rsidR="00E14BFE" w:rsidRDefault="00E14BFE" w:rsidP="00E14BFE">
      <w:pPr>
        <w:pStyle w:val="1"/>
        <w:tabs>
          <w:tab w:val="left" w:pos="0"/>
        </w:tabs>
        <w:ind w:left="0" w:right="141"/>
      </w:pPr>
      <w:r>
        <w:t>педагогических работников среднего профессионального образования</w:t>
      </w:r>
    </w:p>
    <w:p w:rsidR="00E14BFE" w:rsidRDefault="00E14BFE" w:rsidP="00E14BFE">
      <w:pPr>
        <w:tabs>
          <w:tab w:val="left" w:pos="0"/>
        </w:tabs>
        <w:spacing w:before="1" w:line="298" w:lineRule="exact"/>
        <w:ind w:right="141"/>
        <w:jc w:val="center"/>
        <w:rPr>
          <w:b/>
          <w:sz w:val="26"/>
        </w:rPr>
      </w:pPr>
      <w:r>
        <w:rPr>
          <w:b/>
          <w:sz w:val="26"/>
        </w:rPr>
        <w:t>«</w:t>
      </w:r>
      <w:r>
        <w:rPr>
          <w:b/>
          <w:i/>
          <w:sz w:val="26"/>
        </w:rPr>
        <w:t>Лучшая методическая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разработка-202</w:t>
      </w:r>
      <w:r w:rsidR="00AE054D">
        <w:rPr>
          <w:b/>
          <w:i/>
          <w:sz w:val="26"/>
        </w:rPr>
        <w:t>3</w:t>
      </w:r>
      <w:r>
        <w:rPr>
          <w:b/>
          <w:sz w:val="26"/>
        </w:rPr>
        <w:t>»</w:t>
      </w:r>
    </w:p>
    <w:p w:rsidR="00E14BFE" w:rsidRDefault="00E14BFE" w:rsidP="00E14BFE">
      <w:pPr>
        <w:pStyle w:val="a4"/>
        <w:tabs>
          <w:tab w:val="left" w:pos="1134"/>
        </w:tabs>
        <w:ind w:firstLine="709"/>
        <w:jc w:val="center"/>
        <w:rPr>
          <w:b/>
          <w:sz w:val="28"/>
        </w:rPr>
      </w:pPr>
    </w:p>
    <w:p w:rsidR="00E14BFE" w:rsidRDefault="00E14BFE" w:rsidP="00E14BFE">
      <w:pPr>
        <w:pStyle w:val="a6"/>
        <w:numPr>
          <w:ilvl w:val="1"/>
          <w:numId w:val="1"/>
        </w:numPr>
        <w:tabs>
          <w:tab w:val="left" w:pos="1134"/>
          <w:tab w:val="left" w:pos="4670"/>
        </w:tabs>
        <w:ind w:left="0" w:firstLine="709"/>
        <w:jc w:val="center"/>
        <w:rPr>
          <w:b/>
          <w:sz w:val="26"/>
        </w:rPr>
      </w:pPr>
      <w:r>
        <w:rPr>
          <w:b/>
          <w:sz w:val="26"/>
        </w:rPr>
        <w:t>ОБЩИЕ ПОЛОЖЕНИЯ</w:t>
      </w:r>
    </w:p>
    <w:p w:rsidR="00E14BFE" w:rsidRDefault="00E14BFE" w:rsidP="00E14BFE">
      <w:pPr>
        <w:pStyle w:val="a6"/>
        <w:numPr>
          <w:ilvl w:val="0"/>
          <w:numId w:val="2"/>
        </w:numPr>
        <w:tabs>
          <w:tab w:val="left" w:pos="1134"/>
          <w:tab w:val="left" w:pos="1694"/>
        </w:tabs>
        <w:ind w:left="0" w:right="3" w:firstLine="709"/>
        <w:rPr>
          <w:sz w:val="26"/>
        </w:rPr>
      </w:pPr>
      <w:r>
        <w:rPr>
          <w:sz w:val="26"/>
        </w:rPr>
        <w:t>Настоящее Положение определяет порядок проведения и подведения итогов интернет-конкурса педагогических работников профессионального образования «Лучшая методическая разработка-202</w:t>
      </w:r>
      <w:r w:rsidR="00AE054D">
        <w:rPr>
          <w:sz w:val="26"/>
        </w:rPr>
        <w:t>3</w:t>
      </w:r>
      <w:r>
        <w:rPr>
          <w:sz w:val="26"/>
        </w:rPr>
        <w:t>» (далее – Конкурс).</w:t>
      </w:r>
    </w:p>
    <w:p w:rsidR="00E14BFE" w:rsidRDefault="00E14BFE" w:rsidP="00E14BFE">
      <w:pPr>
        <w:pStyle w:val="a6"/>
        <w:numPr>
          <w:ilvl w:val="0"/>
          <w:numId w:val="2"/>
        </w:numPr>
        <w:tabs>
          <w:tab w:val="left" w:pos="1134"/>
          <w:tab w:val="left" w:pos="1957"/>
        </w:tabs>
        <w:ind w:left="0" w:right="3" w:firstLine="709"/>
        <w:rPr>
          <w:sz w:val="26"/>
        </w:rPr>
      </w:pPr>
      <w:r>
        <w:rPr>
          <w:sz w:val="26"/>
        </w:rPr>
        <w:t>Организационное обеспечение интернет-конкурса осуществля</w:t>
      </w:r>
      <w:r w:rsidR="00AE054D">
        <w:rPr>
          <w:sz w:val="26"/>
        </w:rPr>
        <w:t>ю</w:t>
      </w:r>
      <w:r>
        <w:rPr>
          <w:sz w:val="26"/>
        </w:rPr>
        <w:t>т научно-методический и теоретический журнал «Среднее профессиональное образование», АНО ДПО «Учебно-деловой Центр» (Далее – Организаторы),.</w:t>
      </w:r>
    </w:p>
    <w:p w:rsidR="00E14BFE" w:rsidRDefault="00E14BFE" w:rsidP="00E14BFE">
      <w:pPr>
        <w:pStyle w:val="a4"/>
        <w:tabs>
          <w:tab w:val="left" w:pos="1134"/>
        </w:tabs>
        <w:ind w:right="3" w:firstLine="709"/>
        <w:jc w:val="both"/>
      </w:pPr>
      <w:r>
        <w:t xml:space="preserve">Организаторы размещают «Положение о порядке проведения интернет-конкурса </w:t>
      </w:r>
      <w:r w:rsidR="00AE054D">
        <w:t>«</w:t>
      </w:r>
      <w:r>
        <w:t>Лучшая методическая разработка</w:t>
      </w:r>
      <w:r w:rsidR="00AE054D">
        <w:t>»</w:t>
      </w:r>
      <w:r>
        <w:t xml:space="preserve"> на своих официальных  сайтах:</w:t>
      </w:r>
      <w:r>
        <w:br/>
      </w:r>
      <w:hyperlink r:id="rId6" w:history="1">
        <w:r>
          <w:rPr>
            <w:rStyle w:val="a3"/>
          </w:rPr>
          <w:t>www.portalspo.ru</w:t>
        </w:r>
      </w:hyperlink>
      <w:r>
        <w:t xml:space="preserve"> – Журнал «Среднее профессиональное образование»</w:t>
      </w:r>
      <w:r>
        <w:br/>
      </w:r>
      <w:hyperlink r:id="rId7" w:history="1">
        <w:r>
          <w:rPr>
            <w:rStyle w:val="a3"/>
          </w:rPr>
          <w:t>https://tverydc.nethouse.ru/</w:t>
        </w:r>
      </w:hyperlink>
      <w:r>
        <w:t xml:space="preserve"> </w:t>
      </w:r>
      <w:r w:rsidR="00AE054D">
        <w:t>–</w:t>
      </w:r>
      <w:r>
        <w:t xml:space="preserve"> АНО ДПО «Учебно-деловой Центр»</w:t>
      </w:r>
      <w:r>
        <w:br/>
        <w:t>Организаторы обеспечивают:</w:t>
      </w:r>
    </w:p>
    <w:p w:rsidR="00E14BFE" w:rsidRDefault="00E14BFE" w:rsidP="00E14BFE">
      <w:pPr>
        <w:pStyle w:val="a4"/>
        <w:tabs>
          <w:tab w:val="left" w:pos="1134"/>
        </w:tabs>
        <w:ind w:right="3" w:firstLine="709"/>
        <w:jc w:val="both"/>
      </w:pPr>
      <w:r>
        <w:t>–     информационную поддержку участников конкурса;</w:t>
      </w:r>
    </w:p>
    <w:p w:rsidR="00E14BFE" w:rsidRDefault="00E14BFE" w:rsidP="00E14BFE">
      <w:pPr>
        <w:pStyle w:val="a6"/>
        <w:numPr>
          <w:ilvl w:val="0"/>
          <w:numId w:val="3"/>
        </w:numPr>
        <w:tabs>
          <w:tab w:val="left" w:pos="1134"/>
          <w:tab w:val="left" w:pos="1576"/>
        </w:tabs>
        <w:spacing w:line="298" w:lineRule="exact"/>
        <w:ind w:left="0" w:right="3" w:firstLine="709"/>
        <w:jc w:val="left"/>
        <w:rPr>
          <w:sz w:val="26"/>
        </w:rPr>
      </w:pPr>
      <w:r>
        <w:rPr>
          <w:sz w:val="26"/>
        </w:rPr>
        <w:t>равные условия для всех участников</w:t>
      </w:r>
      <w:r>
        <w:rPr>
          <w:spacing w:val="6"/>
          <w:sz w:val="26"/>
        </w:rPr>
        <w:t xml:space="preserve"> </w:t>
      </w:r>
      <w:r>
        <w:rPr>
          <w:sz w:val="26"/>
        </w:rPr>
        <w:t>конкурса;</w:t>
      </w:r>
    </w:p>
    <w:p w:rsidR="00E14BFE" w:rsidRDefault="00E14BFE" w:rsidP="00E14BFE">
      <w:pPr>
        <w:pStyle w:val="a6"/>
        <w:numPr>
          <w:ilvl w:val="0"/>
          <w:numId w:val="3"/>
        </w:numPr>
        <w:tabs>
          <w:tab w:val="left" w:pos="1134"/>
          <w:tab w:val="left" w:pos="1576"/>
        </w:tabs>
        <w:spacing w:line="298" w:lineRule="exact"/>
        <w:ind w:left="0" w:right="3" w:firstLine="709"/>
        <w:jc w:val="left"/>
        <w:rPr>
          <w:sz w:val="26"/>
        </w:rPr>
      </w:pPr>
      <w:r>
        <w:rPr>
          <w:sz w:val="26"/>
        </w:rPr>
        <w:t>формирование профессионального жюри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конкурса;</w:t>
      </w:r>
    </w:p>
    <w:p w:rsidR="00E14BFE" w:rsidRDefault="00E14BFE" w:rsidP="00E14BFE">
      <w:pPr>
        <w:pStyle w:val="a6"/>
        <w:numPr>
          <w:ilvl w:val="0"/>
          <w:numId w:val="3"/>
        </w:numPr>
        <w:tabs>
          <w:tab w:val="left" w:pos="1134"/>
          <w:tab w:val="left" w:pos="1576"/>
        </w:tabs>
        <w:spacing w:before="1"/>
        <w:ind w:left="0" w:right="3" w:firstLine="709"/>
        <w:jc w:val="left"/>
        <w:rPr>
          <w:sz w:val="26"/>
        </w:rPr>
      </w:pPr>
      <w:r>
        <w:rPr>
          <w:sz w:val="26"/>
        </w:rPr>
        <w:t>создание условий для работы жюри, обеспечивающих  принятие объективных</w:t>
      </w:r>
      <w:r>
        <w:rPr>
          <w:spacing w:val="-11"/>
          <w:sz w:val="26"/>
        </w:rPr>
        <w:t xml:space="preserve"> </w:t>
      </w:r>
      <w:r>
        <w:rPr>
          <w:sz w:val="26"/>
        </w:rPr>
        <w:t>решений о качестве методических разработок;</w:t>
      </w:r>
    </w:p>
    <w:p w:rsidR="00E14BFE" w:rsidRDefault="00E14BFE" w:rsidP="00E14BFE">
      <w:pPr>
        <w:pStyle w:val="a6"/>
        <w:numPr>
          <w:ilvl w:val="0"/>
          <w:numId w:val="3"/>
        </w:numPr>
        <w:tabs>
          <w:tab w:val="left" w:pos="1134"/>
          <w:tab w:val="left" w:pos="1576"/>
        </w:tabs>
        <w:spacing w:before="1" w:line="298" w:lineRule="exact"/>
        <w:ind w:left="0" w:right="3" w:firstLine="709"/>
        <w:jc w:val="left"/>
        <w:rPr>
          <w:sz w:val="26"/>
        </w:rPr>
      </w:pPr>
      <w:r>
        <w:rPr>
          <w:sz w:val="26"/>
        </w:rPr>
        <w:t>своевременное подведение итогов конкурса, награждение победителей, призеров и</w:t>
      </w:r>
      <w:r>
        <w:rPr>
          <w:spacing w:val="-15"/>
          <w:sz w:val="26"/>
        </w:rPr>
        <w:t xml:space="preserve"> </w:t>
      </w:r>
      <w:r>
        <w:rPr>
          <w:sz w:val="26"/>
        </w:rPr>
        <w:t>лауреатов.</w:t>
      </w:r>
    </w:p>
    <w:p w:rsidR="00E14BFE" w:rsidRDefault="00E14BFE" w:rsidP="00E14BFE">
      <w:pPr>
        <w:pStyle w:val="a6"/>
        <w:numPr>
          <w:ilvl w:val="0"/>
          <w:numId w:val="2"/>
        </w:numPr>
        <w:tabs>
          <w:tab w:val="left" w:pos="1134"/>
          <w:tab w:val="left" w:pos="1641"/>
        </w:tabs>
        <w:spacing w:line="298" w:lineRule="exact"/>
        <w:ind w:left="0" w:right="3" w:firstLine="709"/>
        <w:jc w:val="left"/>
        <w:rPr>
          <w:sz w:val="26"/>
        </w:rPr>
      </w:pPr>
      <w:r>
        <w:rPr>
          <w:sz w:val="26"/>
        </w:rPr>
        <w:t>Участие в конкурсе является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добровольным.</w:t>
      </w:r>
    </w:p>
    <w:p w:rsidR="005242EA" w:rsidRDefault="005242EA" w:rsidP="005242EA">
      <w:pPr>
        <w:pStyle w:val="a6"/>
        <w:tabs>
          <w:tab w:val="left" w:pos="1134"/>
          <w:tab w:val="left" w:pos="1641"/>
        </w:tabs>
        <w:spacing w:line="298" w:lineRule="exact"/>
        <w:ind w:left="709" w:right="3" w:firstLine="0"/>
        <w:jc w:val="left"/>
        <w:rPr>
          <w:sz w:val="26"/>
        </w:rPr>
      </w:pPr>
    </w:p>
    <w:p w:rsidR="00E14BFE" w:rsidRDefault="00E14BFE" w:rsidP="00E14BFE">
      <w:pPr>
        <w:pStyle w:val="1"/>
        <w:numPr>
          <w:ilvl w:val="1"/>
          <w:numId w:val="1"/>
        </w:numPr>
        <w:tabs>
          <w:tab w:val="left" w:pos="1134"/>
        </w:tabs>
        <w:spacing w:before="1"/>
        <w:ind w:left="0" w:firstLine="567"/>
      </w:pPr>
      <w:r>
        <w:t>ЦЕЛИ И ЗАДАЧИ КОНКУРСА</w:t>
      </w:r>
    </w:p>
    <w:p w:rsidR="00E14BFE" w:rsidRDefault="00E14BFE" w:rsidP="00E14BFE">
      <w:pPr>
        <w:pStyle w:val="a6"/>
        <w:tabs>
          <w:tab w:val="left" w:pos="1134"/>
          <w:tab w:val="left" w:pos="1499"/>
        </w:tabs>
        <w:spacing w:line="296" w:lineRule="exact"/>
        <w:ind w:left="0" w:firstLine="567"/>
        <w:rPr>
          <w:sz w:val="26"/>
        </w:rPr>
      </w:pPr>
      <w:r>
        <w:rPr>
          <w:b/>
          <w:sz w:val="26"/>
        </w:rPr>
        <w:t xml:space="preserve">Цель конкурса: </w:t>
      </w:r>
      <w:r>
        <w:rPr>
          <w:sz w:val="26"/>
        </w:rPr>
        <w:t xml:space="preserve">выявление и диссеминация лучших практик учебно-методического обеспечения процесса </w:t>
      </w:r>
      <w:r w:rsidR="007A0574">
        <w:rPr>
          <w:sz w:val="26"/>
        </w:rPr>
        <w:t xml:space="preserve">профессиональной </w:t>
      </w:r>
      <w:r>
        <w:rPr>
          <w:sz w:val="26"/>
        </w:rPr>
        <w:t>подготовки высококвалифицированных специалистов и рабочих в соответствии с требованиями ФГОС, профессиональными образовательными стандартами и  задач цифров</w:t>
      </w:r>
      <w:r w:rsidR="007A0574">
        <w:rPr>
          <w:sz w:val="26"/>
        </w:rPr>
        <w:t>ого развития</w:t>
      </w:r>
      <w:r>
        <w:rPr>
          <w:sz w:val="26"/>
        </w:rPr>
        <w:t xml:space="preserve"> российского образования.</w:t>
      </w:r>
    </w:p>
    <w:p w:rsidR="00E14BFE" w:rsidRDefault="00E14BFE" w:rsidP="00E14BFE">
      <w:pPr>
        <w:pStyle w:val="1"/>
        <w:tabs>
          <w:tab w:val="left" w:pos="1134"/>
          <w:tab w:val="left" w:pos="1499"/>
        </w:tabs>
        <w:spacing w:before="6" w:line="296" w:lineRule="exact"/>
        <w:ind w:left="0" w:firstLine="567"/>
        <w:jc w:val="both"/>
      </w:pPr>
      <w:r>
        <w:t>Задачи проведения конкурса:</w:t>
      </w:r>
    </w:p>
    <w:p w:rsidR="00E14BFE" w:rsidRDefault="00E14BFE" w:rsidP="00E14BFE">
      <w:pPr>
        <w:pStyle w:val="1"/>
        <w:tabs>
          <w:tab w:val="left" w:pos="1134"/>
          <w:tab w:val="left" w:pos="1499"/>
        </w:tabs>
        <w:spacing w:before="6" w:line="296" w:lineRule="exact"/>
        <w:ind w:left="0" w:firstLine="567"/>
        <w:jc w:val="both"/>
        <w:rPr>
          <w:b w:val="0"/>
        </w:rPr>
      </w:pPr>
      <w:r>
        <w:rPr>
          <w:b w:val="0"/>
        </w:rPr>
        <w:t xml:space="preserve">– поддержка и поощрение участия педагогических работников  </w:t>
      </w:r>
      <w:r w:rsidR="007A0574">
        <w:rPr>
          <w:b w:val="0"/>
        </w:rPr>
        <w:t xml:space="preserve">системы </w:t>
      </w:r>
      <w:r>
        <w:rPr>
          <w:b w:val="0"/>
        </w:rPr>
        <w:t>профессионального образования в конкурсном</w:t>
      </w:r>
      <w:r>
        <w:rPr>
          <w:b w:val="0"/>
          <w:spacing w:val="-3"/>
        </w:rPr>
        <w:t xml:space="preserve"> </w:t>
      </w:r>
      <w:r>
        <w:rPr>
          <w:b w:val="0"/>
        </w:rPr>
        <w:t>движении,  демонстрирующе</w:t>
      </w:r>
      <w:r w:rsidR="007A0574">
        <w:rPr>
          <w:b w:val="0"/>
        </w:rPr>
        <w:t>м</w:t>
      </w:r>
      <w:r>
        <w:rPr>
          <w:b w:val="0"/>
        </w:rPr>
        <w:t xml:space="preserve">  творческий потенциал и инициативы</w:t>
      </w:r>
      <w:r>
        <w:t xml:space="preserve"> </w:t>
      </w:r>
      <w:r>
        <w:rPr>
          <w:b w:val="0"/>
        </w:rPr>
        <w:t>в области учебно-методического обеспечения образовательного процесса;</w:t>
      </w:r>
    </w:p>
    <w:p w:rsidR="00E14BFE" w:rsidRDefault="00E14BFE" w:rsidP="00E14BFE">
      <w:pPr>
        <w:pStyle w:val="a4"/>
        <w:tabs>
          <w:tab w:val="left" w:pos="567"/>
        </w:tabs>
        <w:ind w:right="3" w:firstLine="567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52070</wp:posOffset>
            </wp:positionV>
            <wp:extent cx="113030" cy="125095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– выявление эффективного опыта методического моделирования процессов и условий профессиональной деятельности выпускников на этапе планирования и организации образовательного процесса;</w:t>
      </w:r>
    </w:p>
    <w:p w:rsidR="00E14BFE" w:rsidRDefault="00E14BFE" w:rsidP="00E14BFE">
      <w:pPr>
        <w:pStyle w:val="a4"/>
        <w:tabs>
          <w:tab w:val="left" w:pos="567"/>
          <w:tab w:val="left" w:pos="851"/>
        </w:tabs>
        <w:ind w:right="3" w:firstLine="567"/>
        <w:jc w:val="both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52070</wp:posOffset>
            </wp:positionV>
            <wp:extent cx="113030" cy="12509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– формирование общедоступного банка методических разработок для  взаимообогащения опыта </w:t>
      </w:r>
      <w:r w:rsidR="00C5081C">
        <w:t>инновационн</w:t>
      </w:r>
      <w:r w:rsidR="006C7ADA">
        <w:t>ой учебно-методической деятельности</w:t>
      </w:r>
      <w:r>
        <w:t>;</w:t>
      </w:r>
    </w:p>
    <w:p w:rsidR="00E14BFE" w:rsidRDefault="00E14BFE" w:rsidP="00E14BFE">
      <w:pPr>
        <w:pStyle w:val="a4"/>
        <w:tabs>
          <w:tab w:val="left" w:pos="567"/>
        </w:tabs>
        <w:ind w:right="3" w:firstLine="567"/>
        <w:jc w:val="both"/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52070</wp:posOffset>
            </wp:positionV>
            <wp:extent cx="113030" cy="1250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– содействие </w:t>
      </w:r>
      <w:r w:rsidR="00C5081C">
        <w:t xml:space="preserve">педагогическим работникам </w:t>
      </w:r>
      <w:r>
        <w:t xml:space="preserve">в формировании портфолио </w:t>
      </w:r>
      <w:r w:rsidR="006C7ADA">
        <w:t>педагогических</w:t>
      </w:r>
      <w:r>
        <w:t xml:space="preserve"> </w:t>
      </w:r>
      <w:r w:rsidR="00C5081C">
        <w:t xml:space="preserve">и </w:t>
      </w:r>
      <w:r w:rsidR="006C7ADA">
        <w:t>учебно-методических достижений</w:t>
      </w:r>
      <w:r>
        <w:t>;</w:t>
      </w:r>
    </w:p>
    <w:p w:rsidR="00E14BFE" w:rsidRDefault="00E14BFE" w:rsidP="00E14BFE">
      <w:pPr>
        <w:pStyle w:val="a4"/>
        <w:tabs>
          <w:tab w:val="left" w:pos="567"/>
        </w:tabs>
        <w:ind w:right="3" w:firstLine="567"/>
        <w:jc w:val="both"/>
      </w:pPr>
      <w:r>
        <w:t xml:space="preserve">– создание  условий для публичного признания и поощрения личного вклада </w:t>
      </w:r>
      <w:r w:rsidR="006C7ADA">
        <w:t xml:space="preserve">творчески работающих преподавателей </w:t>
      </w:r>
      <w:r>
        <w:t>в развитие  профессионального образования.</w:t>
      </w:r>
    </w:p>
    <w:p w:rsidR="005242EA" w:rsidRDefault="005242EA" w:rsidP="00E14BFE">
      <w:pPr>
        <w:pStyle w:val="a4"/>
        <w:tabs>
          <w:tab w:val="left" w:pos="567"/>
        </w:tabs>
        <w:ind w:right="3" w:firstLine="567"/>
        <w:jc w:val="both"/>
      </w:pPr>
    </w:p>
    <w:p w:rsidR="00E14BFE" w:rsidRDefault="00E14BFE" w:rsidP="00E14BFE">
      <w:pPr>
        <w:pStyle w:val="1"/>
        <w:numPr>
          <w:ilvl w:val="0"/>
          <w:numId w:val="4"/>
        </w:numPr>
        <w:tabs>
          <w:tab w:val="left" w:pos="1134"/>
          <w:tab w:val="left" w:pos="2183"/>
        </w:tabs>
        <w:ind w:left="0" w:right="773" w:firstLine="709"/>
      </w:pPr>
      <w:r>
        <w:lastRenderedPageBreak/>
        <w:t>СРОКИ, ПОРЯДОК ОРГАНИЗАЦИИ И ПРОВЕДЕНИЯ КОНКУРСА. ПОДВЕДЕНИЕ ИТОГОВ</w:t>
      </w:r>
      <w:r>
        <w:rPr>
          <w:spacing w:val="-1"/>
        </w:rPr>
        <w:t xml:space="preserve"> </w:t>
      </w:r>
      <w:r>
        <w:t>КОНКУРСА</w:t>
      </w:r>
    </w:p>
    <w:p w:rsidR="00E14BFE" w:rsidRDefault="00E14BFE" w:rsidP="00E14BFE">
      <w:pPr>
        <w:pStyle w:val="a6"/>
        <w:numPr>
          <w:ilvl w:val="1"/>
          <w:numId w:val="2"/>
        </w:numPr>
        <w:tabs>
          <w:tab w:val="left" w:pos="851"/>
          <w:tab w:val="left" w:pos="1134"/>
        </w:tabs>
        <w:spacing w:line="298" w:lineRule="exact"/>
        <w:ind w:left="0" w:firstLine="567"/>
        <w:rPr>
          <w:sz w:val="26"/>
        </w:rPr>
      </w:pPr>
      <w:r>
        <w:rPr>
          <w:sz w:val="26"/>
        </w:rPr>
        <w:t xml:space="preserve">Интернет-конкурс проводится </w:t>
      </w:r>
      <w:r>
        <w:rPr>
          <w:b/>
          <w:i/>
          <w:sz w:val="26"/>
        </w:rPr>
        <w:t>1</w:t>
      </w:r>
      <w:r w:rsidR="006C7ADA">
        <w:rPr>
          <w:b/>
          <w:i/>
          <w:sz w:val="26"/>
        </w:rPr>
        <w:t>3.03</w:t>
      </w:r>
      <w:r>
        <w:rPr>
          <w:b/>
          <w:i/>
          <w:sz w:val="26"/>
        </w:rPr>
        <w:t>.2</w:t>
      </w:r>
      <w:r w:rsidR="006C7ADA">
        <w:rPr>
          <w:b/>
          <w:i/>
          <w:sz w:val="26"/>
        </w:rPr>
        <w:t>3</w:t>
      </w:r>
      <w:r>
        <w:rPr>
          <w:b/>
          <w:i/>
          <w:sz w:val="26"/>
        </w:rPr>
        <w:t xml:space="preserve"> – </w:t>
      </w:r>
      <w:r w:rsidR="006C7ADA">
        <w:rPr>
          <w:b/>
          <w:i/>
          <w:sz w:val="26"/>
        </w:rPr>
        <w:t>30.06</w:t>
      </w:r>
      <w:r>
        <w:rPr>
          <w:b/>
          <w:i/>
          <w:sz w:val="26"/>
        </w:rPr>
        <w:t>.2</w:t>
      </w:r>
      <w:r w:rsidR="006C7ADA">
        <w:rPr>
          <w:b/>
          <w:i/>
          <w:sz w:val="26"/>
        </w:rPr>
        <w:t>3</w:t>
      </w:r>
      <w:r>
        <w:rPr>
          <w:b/>
          <w:i/>
          <w:sz w:val="26"/>
        </w:rPr>
        <w:t xml:space="preserve"> года.</w:t>
      </w:r>
    </w:p>
    <w:p w:rsidR="00E14BFE" w:rsidRDefault="00E14BFE" w:rsidP="00E14BFE">
      <w:pPr>
        <w:pStyle w:val="a6"/>
        <w:numPr>
          <w:ilvl w:val="1"/>
          <w:numId w:val="2"/>
        </w:numPr>
        <w:tabs>
          <w:tab w:val="left" w:pos="851"/>
          <w:tab w:val="left" w:pos="1134"/>
          <w:tab w:val="left" w:pos="1405"/>
        </w:tabs>
        <w:spacing w:line="298" w:lineRule="exact"/>
        <w:ind w:left="0" w:firstLine="567"/>
        <w:rPr>
          <w:sz w:val="26"/>
        </w:rPr>
      </w:pPr>
      <w:r>
        <w:rPr>
          <w:sz w:val="26"/>
        </w:rPr>
        <w:t>Заявки на участие в</w:t>
      </w:r>
      <w:r>
        <w:rPr>
          <w:b/>
          <w:sz w:val="26"/>
        </w:rPr>
        <w:t xml:space="preserve"> </w:t>
      </w:r>
      <w:r>
        <w:rPr>
          <w:sz w:val="26"/>
        </w:rPr>
        <w:t>конкурсе и конкурсные работы принимаются оргкомитетом</w:t>
      </w:r>
      <w:r>
        <w:rPr>
          <w:b/>
          <w:i/>
          <w:sz w:val="26"/>
        </w:rPr>
        <w:t xml:space="preserve"> </w:t>
      </w:r>
      <w:r w:rsidR="006C7ADA">
        <w:rPr>
          <w:b/>
          <w:i/>
          <w:sz w:val="26"/>
        </w:rPr>
        <w:t xml:space="preserve">13.03.23 – 30.06.23 </w:t>
      </w:r>
      <w:r>
        <w:rPr>
          <w:b/>
          <w:i/>
          <w:sz w:val="26"/>
        </w:rPr>
        <w:t xml:space="preserve"> года  </w:t>
      </w:r>
      <w:r>
        <w:rPr>
          <w:sz w:val="26"/>
        </w:rPr>
        <w:t>в электронном виде.</w:t>
      </w:r>
    </w:p>
    <w:p w:rsidR="00E14BFE" w:rsidRDefault="00C5081C" w:rsidP="00E14BFE">
      <w:pPr>
        <w:pStyle w:val="a6"/>
        <w:numPr>
          <w:ilvl w:val="1"/>
          <w:numId w:val="2"/>
        </w:numPr>
        <w:tabs>
          <w:tab w:val="left" w:pos="851"/>
          <w:tab w:val="left" w:pos="1134"/>
          <w:tab w:val="left" w:pos="1405"/>
          <w:tab w:val="left" w:pos="1958"/>
        </w:tabs>
        <w:spacing w:line="298" w:lineRule="exact"/>
        <w:ind w:left="0" w:firstLine="567"/>
        <w:rPr>
          <w:sz w:val="26"/>
        </w:rPr>
      </w:pPr>
      <w:r>
        <w:rPr>
          <w:sz w:val="26"/>
        </w:rPr>
        <w:t>Р</w:t>
      </w:r>
      <w:r w:rsidR="00E14BFE">
        <w:rPr>
          <w:sz w:val="26"/>
        </w:rPr>
        <w:t>егистраци</w:t>
      </w:r>
      <w:r>
        <w:rPr>
          <w:sz w:val="26"/>
        </w:rPr>
        <w:t>я</w:t>
      </w:r>
      <w:r w:rsidR="00E14BFE">
        <w:rPr>
          <w:sz w:val="26"/>
        </w:rPr>
        <w:t xml:space="preserve"> участника конкурса в каждой отдельной номинации </w:t>
      </w:r>
      <w:r>
        <w:rPr>
          <w:sz w:val="26"/>
        </w:rPr>
        <w:t xml:space="preserve">осуществляется на основании </w:t>
      </w:r>
      <w:r w:rsidR="00E14BFE">
        <w:rPr>
          <w:sz w:val="26"/>
        </w:rPr>
        <w:t xml:space="preserve"> предоставлени</w:t>
      </w:r>
      <w:r>
        <w:rPr>
          <w:sz w:val="26"/>
        </w:rPr>
        <w:t>я</w:t>
      </w:r>
      <w:r w:rsidR="00E14BFE">
        <w:rPr>
          <w:sz w:val="26"/>
        </w:rPr>
        <w:t xml:space="preserve"> следующих</w:t>
      </w:r>
      <w:r w:rsidR="00E14BFE">
        <w:rPr>
          <w:spacing w:val="1"/>
          <w:sz w:val="26"/>
        </w:rPr>
        <w:t xml:space="preserve"> </w:t>
      </w:r>
      <w:r w:rsidR="00E14BFE">
        <w:rPr>
          <w:sz w:val="26"/>
        </w:rPr>
        <w:t>документов:</w:t>
      </w:r>
    </w:p>
    <w:p w:rsidR="00E14BFE" w:rsidRDefault="00E14BFE" w:rsidP="00E14BFE">
      <w:pPr>
        <w:tabs>
          <w:tab w:val="left" w:pos="1134"/>
          <w:tab w:val="left" w:pos="1295"/>
        </w:tabs>
        <w:spacing w:line="299" w:lineRule="exact"/>
        <w:ind w:firstLine="567"/>
        <w:jc w:val="both"/>
        <w:rPr>
          <w:sz w:val="26"/>
        </w:rPr>
      </w:pPr>
      <w:r>
        <w:rPr>
          <w:sz w:val="26"/>
        </w:rPr>
        <w:t xml:space="preserve">- заявка, которая  заполняется для каждой номинации </w:t>
      </w:r>
      <w:r>
        <w:rPr>
          <w:i/>
          <w:sz w:val="26"/>
        </w:rPr>
        <w:t>(приложение 1)</w:t>
      </w:r>
      <w:r>
        <w:rPr>
          <w:sz w:val="26"/>
        </w:rPr>
        <w:t>;</w:t>
      </w:r>
    </w:p>
    <w:p w:rsidR="00E14BFE" w:rsidRDefault="00E14BFE" w:rsidP="00E14BFE">
      <w:pPr>
        <w:tabs>
          <w:tab w:val="left" w:pos="1134"/>
          <w:tab w:val="left" w:pos="1295"/>
        </w:tabs>
        <w:ind w:left="360"/>
        <w:jc w:val="both"/>
        <w:rPr>
          <w:sz w:val="26"/>
        </w:rPr>
      </w:pPr>
      <w:r>
        <w:rPr>
          <w:sz w:val="26"/>
        </w:rPr>
        <w:t xml:space="preserve">   - конкурсная работа;</w:t>
      </w:r>
    </w:p>
    <w:p w:rsidR="00E14BFE" w:rsidRDefault="00E14BFE" w:rsidP="00E14BFE">
      <w:pPr>
        <w:tabs>
          <w:tab w:val="left" w:pos="1134"/>
          <w:tab w:val="left" w:pos="1295"/>
        </w:tabs>
        <w:ind w:left="360"/>
        <w:jc w:val="both"/>
        <w:rPr>
          <w:sz w:val="26"/>
        </w:rPr>
      </w:pPr>
      <w:r>
        <w:rPr>
          <w:sz w:val="26"/>
        </w:rPr>
        <w:t xml:space="preserve">   - квитанция об оплате организационного взноса.</w:t>
      </w:r>
    </w:p>
    <w:p w:rsidR="00E14BFE" w:rsidRDefault="00E14BFE" w:rsidP="00E14BFE">
      <w:pPr>
        <w:tabs>
          <w:tab w:val="left" w:pos="0"/>
          <w:tab w:val="left" w:pos="1134"/>
          <w:tab w:val="left" w:pos="1634"/>
        </w:tabs>
        <w:spacing w:before="1"/>
        <w:ind w:firstLine="578"/>
        <w:jc w:val="both"/>
        <w:rPr>
          <w:sz w:val="26"/>
        </w:rPr>
      </w:pPr>
      <w:r>
        <w:rPr>
          <w:sz w:val="26"/>
        </w:rPr>
        <w:t xml:space="preserve">4. Организационный взнос за участие в интернет-конкурсе составляет </w:t>
      </w:r>
      <w:r w:rsidRPr="0001255C">
        <w:rPr>
          <w:b/>
          <w:sz w:val="26"/>
        </w:rPr>
        <w:t>1200</w:t>
      </w:r>
      <w:r w:rsidRPr="00C5081C">
        <w:rPr>
          <w:b/>
          <w:sz w:val="26"/>
        </w:rPr>
        <w:t xml:space="preserve"> </w:t>
      </w:r>
      <w:r>
        <w:rPr>
          <w:sz w:val="26"/>
        </w:rPr>
        <w:t>рублей.</w:t>
      </w:r>
    </w:p>
    <w:p w:rsidR="00E14BFE" w:rsidRDefault="00E14BFE" w:rsidP="00E14BFE">
      <w:pPr>
        <w:tabs>
          <w:tab w:val="left" w:pos="567"/>
          <w:tab w:val="left" w:pos="993"/>
          <w:tab w:val="left" w:pos="1134"/>
          <w:tab w:val="left" w:pos="1634"/>
        </w:tabs>
        <w:spacing w:before="1"/>
        <w:ind w:firstLine="567"/>
        <w:jc w:val="both"/>
        <w:rPr>
          <w:sz w:val="26"/>
        </w:rPr>
      </w:pPr>
      <w:r>
        <w:rPr>
          <w:sz w:val="26"/>
        </w:rPr>
        <w:t xml:space="preserve"> 5. Конкурсные работы предоставляются в электронном виде, оформляются в соответствии с требованиями, изложенными в </w:t>
      </w:r>
      <w:r w:rsidRPr="00C5081C">
        <w:rPr>
          <w:b/>
          <w:sz w:val="26"/>
        </w:rPr>
        <w:t xml:space="preserve">разделе </w:t>
      </w:r>
      <w:r>
        <w:rPr>
          <w:b/>
          <w:sz w:val="26"/>
        </w:rPr>
        <w:t xml:space="preserve">V </w:t>
      </w:r>
      <w:r w:rsidRPr="00C5081C">
        <w:rPr>
          <w:b/>
          <w:sz w:val="26"/>
        </w:rPr>
        <w:t>настоящего Положения</w:t>
      </w:r>
      <w:r>
        <w:rPr>
          <w:sz w:val="26"/>
        </w:rPr>
        <w:t xml:space="preserve">. Электронный вариант направляется на электронный адрес </w:t>
      </w:r>
      <w:r w:rsidRPr="00C5081C">
        <w:rPr>
          <w:b/>
          <w:sz w:val="26"/>
        </w:rPr>
        <w:t xml:space="preserve">УДЦ </w:t>
      </w:r>
      <w:r w:rsidRPr="006C7ADA">
        <w:rPr>
          <w:b/>
          <w:sz w:val="26"/>
          <w:highlight w:val="yellow"/>
        </w:rPr>
        <w:t>(</w:t>
      </w:r>
      <w:proofErr w:type="spellStart"/>
      <w:r w:rsidRPr="006C7ADA">
        <w:rPr>
          <w:b/>
          <w:sz w:val="26"/>
          <w:highlight w:val="yellow"/>
          <w:lang w:val="en-US"/>
        </w:rPr>
        <w:t>udcTver</w:t>
      </w:r>
      <w:proofErr w:type="spellEnd"/>
      <w:r w:rsidRPr="006C7ADA">
        <w:rPr>
          <w:b/>
          <w:sz w:val="26"/>
          <w:highlight w:val="yellow"/>
        </w:rPr>
        <w:t>@</w:t>
      </w:r>
      <w:proofErr w:type="spellStart"/>
      <w:r w:rsidR="007A11A5">
        <w:rPr>
          <w:b/>
          <w:sz w:val="26"/>
          <w:highlight w:val="yellow"/>
          <w:lang w:val="en-US"/>
        </w:rPr>
        <w:t>g</w:t>
      </w:r>
      <w:r w:rsidRPr="006C7ADA">
        <w:rPr>
          <w:b/>
          <w:sz w:val="26"/>
          <w:highlight w:val="yellow"/>
          <w:lang w:val="en-US"/>
        </w:rPr>
        <w:t>mai</w:t>
      </w:r>
      <w:proofErr w:type="spellEnd"/>
      <w:r w:rsidRPr="006C7ADA">
        <w:rPr>
          <w:b/>
          <w:sz w:val="26"/>
          <w:highlight w:val="yellow"/>
        </w:rPr>
        <w:t>l.</w:t>
      </w:r>
      <w:r w:rsidR="007A11A5">
        <w:rPr>
          <w:b/>
          <w:sz w:val="26"/>
          <w:highlight w:val="yellow"/>
          <w:lang w:val="en-US"/>
        </w:rPr>
        <w:t>com</w:t>
      </w:r>
      <w:r w:rsidRPr="006C7ADA">
        <w:rPr>
          <w:b/>
          <w:sz w:val="26"/>
          <w:highlight w:val="yellow"/>
        </w:rPr>
        <w:t>)</w:t>
      </w:r>
      <w:r w:rsidRPr="006C7ADA">
        <w:rPr>
          <w:sz w:val="26"/>
          <w:highlight w:val="yellow"/>
        </w:rPr>
        <w:t>;</w:t>
      </w:r>
    </w:p>
    <w:p w:rsidR="00E14BFE" w:rsidRDefault="00E14BFE" w:rsidP="00E14BFE">
      <w:pPr>
        <w:tabs>
          <w:tab w:val="left" w:pos="1134"/>
          <w:tab w:val="left" w:pos="1564"/>
        </w:tabs>
        <w:ind w:firstLine="567"/>
        <w:jc w:val="both"/>
        <w:rPr>
          <w:sz w:val="26"/>
        </w:rPr>
      </w:pPr>
      <w:r>
        <w:rPr>
          <w:sz w:val="26"/>
        </w:rPr>
        <w:t>6. Заявки или конкурсные работы, оформленные или поданные с нарушением требований, не в полном комплекте или поступившие позже указанных сроков, рассматриваться не</w:t>
      </w:r>
      <w:r>
        <w:rPr>
          <w:spacing w:val="-3"/>
          <w:sz w:val="26"/>
        </w:rPr>
        <w:t xml:space="preserve"> </w:t>
      </w:r>
      <w:r>
        <w:rPr>
          <w:sz w:val="26"/>
        </w:rPr>
        <w:t>будут.</w:t>
      </w:r>
    </w:p>
    <w:p w:rsidR="00E14BFE" w:rsidRDefault="00E14BFE" w:rsidP="00E14BFE">
      <w:pPr>
        <w:tabs>
          <w:tab w:val="left" w:pos="1134"/>
          <w:tab w:val="left" w:pos="1473"/>
        </w:tabs>
        <w:ind w:firstLine="567"/>
        <w:jc w:val="both"/>
        <w:rPr>
          <w:sz w:val="26"/>
        </w:rPr>
      </w:pPr>
      <w:r>
        <w:rPr>
          <w:sz w:val="26"/>
        </w:rPr>
        <w:t xml:space="preserve">7. Все материалы, представленные на интернет-конкурс, авторам не возвращаются, призовые, а также наиболее актуальные и интересные работы будут опубликованы в приложении к журналу </w:t>
      </w:r>
      <w:r w:rsidRPr="00C5081C">
        <w:rPr>
          <w:b/>
          <w:sz w:val="26"/>
        </w:rPr>
        <w:t>«Среднее профессиональное образование»</w:t>
      </w:r>
      <w:r w:rsidR="00C5081C">
        <w:rPr>
          <w:sz w:val="26"/>
        </w:rPr>
        <w:t xml:space="preserve"> и размещены в </w:t>
      </w:r>
      <w:r w:rsidR="00DF7B0A" w:rsidRPr="00DF7B0A">
        <w:rPr>
          <w:b/>
          <w:sz w:val="26"/>
        </w:rPr>
        <w:t>научной электронной библиотеке</w:t>
      </w:r>
      <w:r>
        <w:rPr>
          <w:sz w:val="26"/>
        </w:rPr>
        <w:t>.</w:t>
      </w:r>
    </w:p>
    <w:p w:rsidR="00E14BFE" w:rsidRDefault="00E14BFE" w:rsidP="00E14BFE">
      <w:pPr>
        <w:tabs>
          <w:tab w:val="left" w:pos="1134"/>
        </w:tabs>
        <w:ind w:firstLine="567"/>
        <w:jc w:val="both"/>
        <w:rPr>
          <w:sz w:val="26"/>
        </w:rPr>
      </w:pPr>
      <w:r>
        <w:rPr>
          <w:sz w:val="26"/>
        </w:rPr>
        <w:t>8. Жюри на основе проведенной экспертизы и оценки конкурсных работ принимает решение по определению победителя и призеров интернет-конкурса. Все решения жюри фиксируются в протоколе.</w:t>
      </w:r>
    </w:p>
    <w:p w:rsidR="00E14BFE" w:rsidRDefault="00E14BFE" w:rsidP="00E14BFE">
      <w:pPr>
        <w:pStyle w:val="a6"/>
        <w:numPr>
          <w:ilvl w:val="0"/>
          <w:numId w:val="5"/>
        </w:numPr>
        <w:tabs>
          <w:tab w:val="left" w:pos="284"/>
          <w:tab w:val="left" w:pos="851"/>
          <w:tab w:val="left" w:pos="1653"/>
        </w:tabs>
        <w:ind w:left="0" w:firstLine="567"/>
        <w:rPr>
          <w:sz w:val="26"/>
        </w:rPr>
      </w:pPr>
      <w:r w:rsidRPr="006C7ADA">
        <w:rPr>
          <w:b/>
          <w:sz w:val="26"/>
        </w:rPr>
        <w:t>Победителем</w:t>
      </w:r>
      <w:r>
        <w:rPr>
          <w:sz w:val="26"/>
        </w:rPr>
        <w:t xml:space="preserve"> интернет-конкурса в номинации является участник, конкурсная работа которого набрала максимальное количество баллов по итогам её экспертизы и оценки. Победитель определяется по каждой номинации. </w:t>
      </w:r>
      <w:r w:rsidRPr="00DF7B0A">
        <w:rPr>
          <w:b/>
          <w:sz w:val="26"/>
        </w:rPr>
        <w:t>Один автор (авторский коллектив) может стать победителем по нескольким номинациям</w:t>
      </w:r>
      <w:r w:rsidR="00F0087B">
        <w:rPr>
          <w:b/>
          <w:sz w:val="26"/>
        </w:rPr>
        <w:t>,</w:t>
      </w:r>
      <w:r>
        <w:rPr>
          <w:sz w:val="26"/>
        </w:rPr>
        <w:t xml:space="preserve"> к участию в которых он (они) представил(и) свои конкурсные</w:t>
      </w:r>
      <w:r>
        <w:rPr>
          <w:spacing w:val="2"/>
          <w:sz w:val="26"/>
        </w:rPr>
        <w:t xml:space="preserve"> </w:t>
      </w:r>
      <w:r>
        <w:rPr>
          <w:sz w:val="26"/>
        </w:rPr>
        <w:t>работы.</w:t>
      </w:r>
    </w:p>
    <w:p w:rsidR="00E14BFE" w:rsidRPr="00F0087B" w:rsidRDefault="00E14BFE" w:rsidP="00E14BFE">
      <w:pPr>
        <w:pStyle w:val="a6"/>
        <w:numPr>
          <w:ilvl w:val="0"/>
          <w:numId w:val="5"/>
        </w:numPr>
        <w:tabs>
          <w:tab w:val="left" w:pos="1134"/>
          <w:tab w:val="left" w:pos="1588"/>
        </w:tabs>
        <w:ind w:left="0" w:firstLine="567"/>
        <w:rPr>
          <w:sz w:val="26"/>
        </w:rPr>
      </w:pPr>
      <w:r w:rsidRPr="00F0087B">
        <w:rPr>
          <w:b/>
          <w:sz w:val="26"/>
        </w:rPr>
        <w:t>Призёрами</w:t>
      </w:r>
      <w:r w:rsidRPr="00F0087B">
        <w:rPr>
          <w:sz w:val="26"/>
        </w:rPr>
        <w:t xml:space="preserve"> являются участники конкурса, чьи конкурсные работы заняли второе и третье места в рейтинге по итогам их экспертизы и оценки. Призёры определяются по каждой номинации отдельно. Автор (авторский коллектив) также может стать призёром по нескольким номинациям, к участию в которых он (они) представил(и) свои конкурсные</w:t>
      </w:r>
      <w:r w:rsidRPr="00F0087B">
        <w:rPr>
          <w:spacing w:val="6"/>
          <w:sz w:val="26"/>
        </w:rPr>
        <w:t xml:space="preserve"> </w:t>
      </w:r>
      <w:r w:rsidRPr="00F0087B">
        <w:rPr>
          <w:sz w:val="26"/>
        </w:rPr>
        <w:t>работы.</w:t>
      </w:r>
    </w:p>
    <w:p w:rsidR="00E14BFE" w:rsidRPr="00F0087B" w:rsidRDefault="00E14BFE" w:rsidP="00E14BFE">
      <w:pPr>
        <w:pStyle w:val="a6"/>
        <w:numPr>
          <w:ilvl w:val="0"/>
          <w:numId w:val="5"/>
        </w:numPr>
        <w:tabs>
          <w:tab w:val="left" w:pos="1134"/>
          <w:tab w:val="left" w:pos="1492"/>
        </w:tabs>
        <w:ind w:left="0" w:firstLine="567"/>
        <w:rPr>
          <w:sz w:val="26"/>
        </w:rPr>
      </w:pPr>
      <w:r w:rsidRPr="00F0087B">
        <w:rPr>
          <w:b/>
          <w:sz w:val="26"/>
        </w:rPr>
        <w:t>Лауреатами</w:t>
      </w:r>
      <w:r w:rsidRPr="00F0087B">
        <w:rPr>
          <w:sz w:val="26"/>
        </w:rPr>
        <w:t xml:space="preserve"> конкурса являются участники, занявшие, согласно рейтингу, места ниже третьего (набравшие меньшее количество баллов). Один автор (авторский коллектив) может стать лауреатом по нескольким номинациям, к участию в которых он (они) представил (и) свои конкурсные работы.</w:t>
      </w:r>
    </w:p>
    <w:p w:rsidR="00E14BFE" w:rsidRDefault="00E14BFE" w:rsidP="00E14BFE">
      <w:pPr>
        <w:pStyle w:val="a6"/>
        <w:numPr>
          <w:ilvl w:val="0"/>
          <w:numId w:val="5"/>
        </w:numPr>
        <w:tabs>
          <w:tab w:val="left" w:pos="1134"/>
          <w:tab w:val="left" w:pos="1495"/>
        </w:tabs>
        <w:ind w:left="0" w:firstLine="567"/>
        <w:rPr>
          <w:sz w:val="26"/>
        </w:rPr>
      </w:pPr>
      <w:r>
        <w:rPr>
          <w:sz w:val="26"/>
        </w:rPr>
        <w:t xml:space="preserve">В случае если участники конкурса набрали равное количество баллов, жюри учреждает </w:t>
      </w:r>
      <w:r w:rsidRPr="00DF7B0A">
        <w:rPr>
          <w:b/>
          <w:sz w:val="26"/>
        </w:rPr>
        <w:t xml:space="preserve">два </w:t>
      </w:r>
      <w:r>
        <w:rPr>
          <w:sz w:val="26"/>
        </w:rPr>
        <w:t>первых, вторых или третьих мест в</w:t>
      </w:r>
      <w:r>
        <w:rPr>
          <w:spacing w:val="-14"/>
          <w:sz w:val="26"/>
        </w:rPr>
        <w:t xml:space="preserve"> </w:t>
      </w:r>
      <w:r>
        <w:rPr>
          <w:sz w:val="26"/>
        </w:rPr>
        <w:t>номинации.</w:t>
      </w:r>
    </w:p>
    <w:p w:rsidR="00E14BFE" w:rsidRDefault="00E14BFE" w:rsidP="00E14BFE">
      <w:pPr>
        <w:pStyle w:val="a6"/>
        <w:numPr>
          <w:ilvl w:val="0"/>
          <w:numId w:val="5"/>
        </w:numPr>
        <w:tabs>
          <w:tab w:val="left" w:pos="1134"/>
          <w:tab w:val="left" w:pos="1483"/>
        </w:tabs>
        <w:spacing w:before="1"/>
        <w:ind w:left="0" w:firstLine="567"/>
        <w:rPr>
          <w:sz w:val="26"/>
        </w:rPr>
      </w:pPr>
      <w:r>
        <w:rPr>
          <w:sz w:val="26"/>
        </w:rPr>
        <w:t xml:space="preserve">Жюри по согласованному решению, зафиксированному в протоколе, может учреждать </w:t>
      </w:r>
      <w:r w:rsidRPr="00DF7B0A">
        <w:rPr>
          <w:b/>
          <w:sz w:val="26"/>
        </w:rPr>
        <w:t>дополнительные номинации</w:t>
      </w:r>
      <w:r>
        <w:rPr>
          <w:sz w:val="26"/>
        </w:rPr>
        <w:t xml:space="preserve"> с вручением специальных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дипломов.</w:t>
      </w:r>
    </w:p>
    <w:p w:rsidR="00E14BFE" w:rsidRDefault="00E14BFE" w:rsidP="00E14BFE">
      <w:pPr>
        <w:pStyle w:val="a6"/>
        <w:numPr>
          <w:ilvl w:val="0"/>
          <w:numId w:val="5"/>
        </w:numPr>
        <w:tabs>
          <w:tab w:val="left" w:pos="1134"/>
          <w:tab w:val="left" w:pos="1466"/>
        </w:tabs>
        <w:ind w:left="0" w:firstLine="567"/>
        <w:rPr>
          <w:sz w:val="26"/>
        </w:rPr>
      </w:pPr>
      <w:r>
        <w:rPr>
          <w:sz w:val="26"/>
        </w:rPr>
        <w:t xml:space="preserve">Победители </w:t>
      </w:r>
      <w:r w:rsidR="006C7ADA">
        <w:rPr>
          <w:sz w:val="26"/>
        </w:rPr>
        <w:t>в</w:t>
      </w:r>
      <w:r>
        <w:rPr>
          <w:sz w:val="26"/>
        </w:rPr>
        <w:t xml:space="preserve">сех номинаций конкурса награждаются </w:t>
      </w:r>
      <w:r w:rsidRPr="00DF7B0A">
        <w:rPr>
          <w:b/>
          <w:sz w:val="26"/>
        </w:rPr>
        <w:t>дипломами</w:t>
      </w:r>
      <w:r>
        <w:rPr>
          <w:sz w:val="26"/>
        </w:rPr>
        <w:t xml:space="preserve">: победителю вручается диплом I степени, призёрам – дипломы II или III степени, соответственно набранным баллам в рейтинге по итогам экспертизы и оценки </w:t>
      </w:r>
      <w:r>
        <w:rPr>
          <w:sz w:val="26"/>
        </w:rPr>
        <w:lastRenderedPageBreak/>
        <w:t>представленных конкурсных работ. Лауреаты конкурса получают сертификат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участника.</w:t>
      </w:r>
    </w:p>
    <w:p w:rsidR="00E14BFE" w:rsidRDefault="00E14BFE" w:rsidP="00E14BFE">
      <w:pPr>
        <w:pStyle w:val="a6"/>
        <w:numPr>
          <w:ilvl w:val="0"/>
          <w:numId w:val="5"/>
        </w:numPr>
        <w:tabs>
          <w:tab w:val="left" w:pos="1134"/>
          <w:tab w:val="left" w:pos="1600"/>
        </w:tabs>
        <w:ind w:left="0" w:firstLine="567"/>
        <w:rPr>
          <w:sz w:val="26"/>
        </w:rPr>
      </w:pPr>
      <w:r>
        <w:rPr>
          <w:sz w:val="26"/>
        </w:rPr>
        <w:t>В случае нарушения условий конкурса и несоблюдения требований, установленных данным Положением к конкурсным работам, жюри вправе отклонить представленную работу от участия в</w:t>
      </w:r>
      <w:r>
        <w:rPr>
          <w:spacing w:val="-12"/>
          <w:sz w:val="26"/>
        </w:rPr>
        <w:t xml:space="preserve"> </w:t>
      </w:r>
      <w:r>
        <w:rPr>
          <w:sz w:val="26"/>
        </w:rPr>
        <w:t>конкурсе.</w:t>
      </w:r>
    </w:p>
    <w:p w:rsidR="00E14BFE" w:rsidRDefault="00E14BFE" w:rsidP="00E14BFE">
      <w:pPr>
        <w:pStyle w:val="a6"/>
        <w:numPr>
          <w:ilvl w:val="0"/>
          <w:numId w:val="5"/>
        </w:numPr>
        <w:tabs>
          <w:tab w:val="left" w:pos="1134"/>
          <w:tab w:val="left" w:pos="1600"/>
        </w:tabs>
        <w:ind w:left="0" w:firstLine="567"/>
        <w:rPr>
          <w:sz w:val="26"/>
        </w:rPr>
      </w:pPr>
      <w:r>
        <w:rPr>
          <w:sz w:val="26"/>
        </w:rPr>
        <w:t xml:space="preserve">Подведение итогов конкурса: </w:t>
      </w:r>
      <w:r>
        <w:rPr>
          <w:b/>
          <w:i/>
          <w:sz w:val="26"/>
        </w:rPr>
        <w:t>01.0</w:t>
      </w:r>
      <w:r w:rsidR="00F0087B">
        <w:rPr>
          <w:b/>
          <w:i/>
          <w:sz w:val="26"/>
        </w:rPr>
        <w:t>7</w:t>
      </w:r>
      <w:r>
        <w:rPr>
          <w:b/>
          <w:i/>
          <w:sz w:val="26"/>
        </w:rPr>
        <w:t>.2</w:t>
      </w:r>
      <w:r w:rsidR="00F0087B">
        <w:rPr>
          <w:b/>
          <w:i/>
          <w:sz w:val="26"/>
        </w:rPr>
        <w:t>3 – 01.08</w:t>
      </w:r>
      <w:r>
        <w:rPr>
          <w:b/>
          <w:i/>
          <w:sz w:val="26"/>
        </w:rPr>
        <w:t>.2</w:t>
      </w:r>
      <w:r w:rsidR="00F0087B">
        <w:rPr>
          <w:b/>
          <w:i/>
          <w:sz w:val="26"/>
        </w:rPr>
        <w:t>3</w:t>
      </w:r>
      <w:r>
        <w:rPr>
          <w:b/>
          <w:i/>
          <w:sz w:val="26"/>
        </w:rPr>
        <w:t xml:space="preserve"> г.</w:t>
      </w:r>
    </w:p>
    <w:p w:rsidR="00E14BFE" w:rsidRDefault="00E14BFE" w:rsidP="00E14BFE">
      <w:pPr>
        <w:pStyle w:val="a6"/>
        <w:numPr>
          <w:ilvl w:val="0"/>
          <w:numId w:val="5"/>
        </w:numPr>
        <w:tabs>
          <w:tab w:val="left" w:pos="1134"/>
          <w:tab w:val="left" w:pos="1600"/>
        </w:tabs>
        <w:ind w:left="0" w:firstLine="567"/>
        <w:rPr>
          <w:b/>
          <w:sz w:val="26"/>
        </w:rPr>
      </w:pPr>
      <w:r>
        <w:rPr>
          <w:sz w:val="26"/>
        </w:rPr>
        <w:t xml:space="preserve">Лучшие работы будут опубликованы в приложении к Научно-методическому, теоретическому журналу «Среднее профессиональное образование» </w:t>
      </w:r>
      <w:r w:rsidRPr="00F0087B">
        <w:rPr>
          <w:b/>
          <w:sz w:val="26"/>
        </w:rPr>
        <w:t xml:space="preserve">в </w:t>
      </w:r>
      <w:r w:rsidR="00F0087B" w:rsidRPr="00F0087B">
        <w:rPr>
          <w:b/>
          <w:sz w:val="26"/>
        </w:rPr>
        <w:t>сентябре</w:t>
      </w:r>
      <w:r w:rsidRPr="00DF7B0A">
        <w:rPr>
          <w:b/>
          <w:sz w:val="26"/>
        </w:rPr>
        <w:t xml:space="preserve"> – </w:t>
      </w:r>
      <w:r w:rsidR="00F0087B">
        <w:rPr>
          <w:b/>
          <w:sz w:val="26"/>
        </w:rPr>
        <w:t>декабре</w:t>
      </w:r>
      <w:r w:rsidRPr="00DF7B0A">
        <w:rPr>
          <w:b/>
          <w:sz w:val="26"/>
        </w:rPr>
        <w:t xml:space="preserve"> 202</w:t>
      </w:r>
      <w:r w:rsidR="00F0087B">
        <w:rPr>
          <w:b/>
          <w:sz w:val="26"/>
        </w:rPr>
        <w:t>3</w:t>
      </w:r>
      <w:r w:rsidRPr="00DF7B0A">
        <w:rPr>
          <w:b/>
          <w:sz w:val="26"/>
        </w:rPr>
        <w:t xml:space="preserve"> г.</w:t>
      </w:r>
    </w:p>
    <w:p w:rsidR="005242EA" w:rsidRPr="00DF7B0A" w:rsidRDefault="005242EA" w:rsidP="005242EA">
      <w:pPr>
        <w:pStyle w:val="a6"/>
        <w:tabs>
          <w:tab w:val="left" w:pos="1134"/>
          <w:tab w:val="left" w:pos="1600"/>
        </w:tabs>
        <w:ind w:left="567" w:firstLine="0"/>
        <w:rPr>
          <w:b/>
          <w:sz w:val="26"/>
        </w:rPr>
      </w:pPr>
    </w:p>
    <w:p w:rsidR="00E14BFE" w:rsidRDefault="00E14BFE" w:rsidP="00E14BFE">
      <w:pPr>
        <w:pStyle w:val="1"/>
        <w:numPr>
          <w:ilvl w:val="0"/>
          <w:numId w:val="4"/>
        </w:numPr>
        <w:tabs>
          <w:tab w:val="left" w:pos="1134"/>
          <w:tab w:val="left" w:pos="4195"/>
        </w:tabs>
        <w:ind w:left="0" w:firstLine="709"/>
      </w:pPr>
      <w:r>
        <w:t>УЧАСТНИКИ</w:t>
      </w:r>
      <w:r>
        <w:rPr>
          <w:spacing w:val="-2"/>
        </w:rPr>
        <w:t xml:space="preserve"> </w:t>
      </w:r>
      <w:r>
        <w:t>КОНКУРСА</w:t>
      </w:r>
    </w:p>
    <w:p w:rsidR="00E14BFE" w:rsidRDefault="00E14BFE" w:rsidP="00E14BFE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912"/>
        </w:tabs>
        <w:ind w:left="0" w:right="-1" w:firstLine="567"/>
        <w:rPr>
          <w:sz w:val="26"/>
        </w:rPr>
      </w:pPr>
      <w:r>
        <w:rPr>
          <w:sz w:val="26"/>
        </w:rPr>
        <w:t xml:space="preserve">Во Всероссийском интернет-конкурсе могут принимать участие </w:t>
      </w:r>
      <w:r w:rsidR="00DF7B0A">
        <w:rPr>
          <w:sz w:val="26"/>
        </w:rPr>
        <w:t xml:space="preserve">руководящие и </w:t>
      </w:r>
      <w:r>
        <w:rPr>
          <w:sz w:val="26"/>
        </w:rPr>
        <w:t xml:space="preserve">педагогические работники образовательных </w:t>
      </w:r>
      <w:r w:rsidR="00DF7B0A">
        <w:rPr>
          <w:sz w:val="26"/>
        </w:rPr>
        <w:t>организаций</w:t>
      </w:r>
      <w:r>
        <w:rPr>
          <w:sz w:val="26"/>
        </w:rPr>
        <w:t xml:space="preserve"> профессионального образования, реализующие программы среднего и высшего профессионального образования, профессионального обучения и дополнительног</w:t>
      </w:r>
      <w:r w:rsidR="006B1D53">
        <w:rPr>
          <w:sz w:val="26"/>
        </w:rPr>
        <w:t>о профессионального образования,</w:t>
      </w:r>
      <w:r>
        <w:rPr>
          <w:sz w:val="26"/>
        </w:rPr>
        <w:t xml:space="preserve"> </w:t>
      </w:r>
      <w:r w:rsidR="006B1D53">
        <w:rPr>
          <w:sz w:val="26"/>
        </w:rPr>
        <w:t xml:space="preserve">руководители </w:t>
      </w:r>
      <w:r w:rsidR="00DF7B0A">
        <w:rPr>
          <w:sz w:val="26"/>
        </w:rPr>
        <w:t xml:space="preserve">подразделений образовательной организации, </w:t>
      </w:r>
      <w:r>
        <w:rPr>
          <w:sz w:val="26"/>
        </w:rPr>
        <w:t>методисты, преподаватели и мастера производственного</w:t>
      </w:r>
      <w:r>
        <w:rPr>
          <w:spacing w:val="-8"/>
          <w:sz w:val="26"/>
        </w:rPr>
        <w:t xml:space="preserve"> </w:t>
      </w:r>
      <w:r>
        <w:rPr>
          <w:sz w:val="26"/>
        </w:rPr>
        <w:t>обучения.</w:t>
      </w:r>
    </w:p>
    <w:p w:rsidR="00E14BFE" w:rsidRDefault="00E14BFE" w:rsidP="00E14BFE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550"/>
        </w:tabs>
        <w:ind w:left="0" w:right="-1" w:firstLine="567"/>
        <w:rPr>
          <w:sz w:val="26"/>
        </w:rPr>
      </w:pPr>
      <w:r>
        <w:rPr>
          <w:sz w:val="26"/>
        </w:rPr>
        <w:t>К участию могут быть представлены как индивидуальные конкурсные работы, разработанные одним автором, так и коллективные, разработанные в</w:t>
      </w:r>
      <w:r>
        <w:rPr>
          <w:spacing w:val="-11"/>
          <w:sz w:val="26"/>
        </w:rPr>
        <w:t xml:space="preserve"> </w:t>
      </w:r>
      <w:r>
        <w:rPr>
          <w:sz w:val="26"/>
        </w:rPr>
        <w:t>соавторстве.</w:t>
      </w:r>
    </w:p>
    <w:p w:rsidR="00E14BFE" w:rsidRDefault="00E14BFE" w:rsidP="00E14BFE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514"/>
        </w:tabs>
        <w:spacing w:before="1"/>
        <w:ind w:left="0" w:right="-1" w:firstLine="567"/>
        <w:rPr>
          <w:sz w:val="26"/>
        </w:rPr>
      </w:pPr>
      <w:r>
        <w:rPr>
          <w:sz w:val="26"/>
        </w:rPr>
        <w:t>Автор</w:t>
      </w:r>
      <w:r w:rsidR="00DF7B0A">
        <w:rPr>
          <w:sz w:val="26"/>
        </w:rPr>
        <w:t>ы (</w:t>
      </w:r>
      <w:r>
        <w:rPr>
          <w:sz w:val="26"/>
        </w:rPr>
        <w:t>соавторы</w:t>
      </w:r>
      <w:r w:rsidR="00DF7B0A">
        <w:rPr>
          <w:sz w:val="26"/>
        </w:rPr>
        <w:t>)</w:t>
      </w:r>
      <w:r>
        <w:rPr>
          <w:sz w:val="26"/>
        </w:rPr>
        <w:t xml:space="preserve"> могут подать заявки и конкурсные работы на участие во </w:t>
      </w:r>
      <w:r w:rsidRPr="00DF7B0A">
        <w:rPr>
          <w:b/>
          <w:sz w:val="26"/>
        </w:rPr>
        <w:t>всех</w:t>
      </w:r>
      <w:r>
        <w:rPr>
          <w:sz w:val="26"/>
        </w:rPr>
        <w:t xml:space="preserve"> номинациях. Количество конкурсных работ  автора или авторского коллектива в </w:t>
      </w:r>
      <w:r w:rsidRPr="00DF7B0A">
        <w:rPr>
          <w:b/>
          <w:sz w:val="26"/>
        </w:rPr>
        <w:t xml:space="preserve">одной </w:t>
      </w:r>
      <w:r>
        <w:rPr>
          <w:sz w:val="26"/>
        </w:rPr>
        <w:t>номинации ограничивается одной.</w:t>
      </w:r>
    </w:p>
    <w:p w:rsidR="00E14BFE" w:rsidRPr="00DF7B0A" w:rsidRDefault="00E14BFE" w:rsidP="00E14BFE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511"/>
        </w:tabs>
        <w:ind w:left="0" w:right="-1" w:firstLine="567"/>
        <w:rPr>
          <w:sz w:val="26"/>
        </w:rPr>
      </w:pPr>
      <w:r>
        <w:rPr>
          <w:sz w:val="26"/>
        </w:rPr>
        <w:t>Участие в интернет-конкурсе предполагает согласие автора</w:t>
      </w:r>
      <w:r w:rsidR="00DF7B0A">
        <w:rPr>
          <w:sz w:val="26"/>
        </w:rPr>
        <w:t xml:space="preserve"> (</w:t>
      </w:r>
      <w:r>
        <w:rPr>
          <w:sz w:val="26"/>
        </w:rPr>
        <w:t>соавторов</w:t>
      </w:r>
      <w:r w:rsidR="00FC135C">
        <w:rPr>
          <w:sz w:val="26"/>
        </w:rPr>
        <w:t>)</w:t>
      </w:r>
      <w:r>
        <w:rPr>
          <w:sz w:val="26"/>
        </w:rPr>
        <w:t xml:space="preserve"> на публикацию и использование </w:t>
      </w:r>
      <w:r w:rsidR="005E420C">
        <w:rPr>
          <w:sz w:val="26"/>
        </w:rPr>
        <w:t>учебно-</w:t>
      </w:r>
      <w:r>
        <w:rPr>
          <w:sz w:val="26"/>
        </w:rPr>
        <w:t xml:space="preserve">методической продукции в системе </w:t>
      </w:r>
      <w:r w:rsidR="005E420C">
        <w:rPr>
          <w:sz w:val="26"/>
        </w:rPr>
        <w:t xml:space="preserve">непрерывного профессионального образования и </w:t>
      </w:r>
      <w:r>
        <w:rPr>
          <w:sz w:val="26"/>
        </w:rPr>
        <w:t xml:space="preserve">повышения квалификации педагогических работников при условии сохранения </w:t>
      </w:r>
      <w:r w:rsidR="00FC135C">
        <w:rPr>
          <w:sz w:val="26"/>
        </w:rPr>
        <w:t xml:space="preserve">его (их) </w:t>
      </w:r>
      <w:r>
        <w:rPr>
          <w:sz w:val="26"/>
        </w:rPr>
        <w:t>авторских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прав посредством публикации в </w:t>
      </w:r>
      <w:r w:rsidR="005E420C">
        <w:rPr>
          <w:sz w:val="26"/>
        </w:rPr>
        <w:t>П</w:t>
      </w:r>
      <w:r>
        <w:rPr>
          <w:sz w:val="26"/>
        </w:rPr>
        <w:t>риложении к научно-методическому, теоретическому журналу «Среднее профессиональное образование»</w:t>
      </w:r>
      <w:r w:rsidR="00DF7B0A">
        <w:rPr>
          <w:sz w:val="26"/>
        </w:rPr>
        <w:t xml:space="preserve"> и </w:t>
      </w:r>
      <w:r w:rsidR="00DF7B0A" w:rsidRPr="00DF7B0A">
        <w:rPr>
          <w:sz w:val="26"/>
        </w:rPr>
        <w:t>научной электронной библиотеке</w:t>
      </w:r>
      <w:r w:rsidRPr="00DF7B0A">
        <w:rPr>
          <w:sz w:val="26"/>
        </w:rPr>
        <w:t>.</w:t>
      </w:r>
    </w:p>
    <w:p w:rsidR="00E14BFE" w:rsidRDefault="00E14BFE" w:rsidP="00E14BFE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451"/>
        </w:tabs>
        <w:spacing w:before="62"/>
        <w:ind w:left="0" w:right="-1" w:firstLine="567"/>
        <w:rPr>
          <w:sz w:val="26"/>
        </w:rPr>
      </w:pPr>
      <w:r>
        <w:rPr>
          <w:sz w:val="26"/>
        </w:rPr>
        <w:t>Количество участников в интернет-конкурсе не</w:t>
      </w:r>
      <w:r>
        <w:rPr>
          <w:spacing w:val="-1"/>
          <w:sz w:val="26"/>
        </w:rPr>
        <w:t xml:space="preserve"> </w:t>
      </w:r>
      <w:r>
        <w:rPr>
          <w:sz w:val="26"/>
        </w:rPr>
        <w:t>ограничено.</w:t>
      </w:r>
    </w:p>
    <w:p w:rsidR="00E14BFE" w:rsidRPr="00FC135C" w:rsidRDefault="00E14BFE" w:rsidP="00E14BFE">
      <w:pPr>
        <w:pStyle w:val="a6"/>
        <w:numPr>
          <w:ilvl w:val="0"/>
          <w:numId w:val="6"/>
        </w:numPr>
        <w:tabs>
          <w:tab w:val="left" w:pos="0"/>
          <w:tab w:val="left" w:pos="851"/>
          <w:tab w:val="left" w:pos="1519"/>
        </w:tabs>
        <w:spacing w:before="1"/>
        <w:ind w:left="0" w:right="-1" w:firstLine="567"/>
        <w:rPr>
          <w:b/>
          <w:sz w:val="26"/>
        </w:rPr>
      </w:pPr>
      <w:r>
        <w:rPr>
          <w:sz w:val="26"/>
        </w:rPr>
        <w:t>Авторы</w:t>
      </w:r>
      <w:r w:rsidR="00FC135C">
        <w:rPr>
          <w:sz w:val="26"/>
        </w:rPr>
        <w:t xml:space="preserve"> (</w:t>
      </w:r>
      <w:r>
        <w:rPr>
          <w:sz w:val="26"/>
        </w:rPr>
        <w:t>авторские коллективы</w:t>
      </w:r>
      <w:r w:rsidR="00FC135C">
        <w:rPr>
          <w:sz w:val="26"/>
        </w:rPr>
        <w:t>)</w:t>
      </w:r>
      <w:r>
        <w:rPr>
          <w:sz w:val="26"/>
        </w:rPr>
        <w:t xml:space="preserve"> несут полную ответственность за содержание представленных конкурсных работ, их </w:t>
      </w:r>
      <w:r w:rsidRPr="00FC135C">
        <w:rPr>
          <w:b/>
          <w:sz w:val="26"/>
        </w:rPr>
        <w:t>авторскую принадлежность и отсутствие плагиата.</w:t>
      </w:r>
    </w:p>
    <w:p w:rsidR="005242EA" w:rsidRDefault="005242EA" w:rsidP="00E14BFE">
      <w:pPr>
        <w:pStyle w:val="1"/>
        <w:tabs>
          <w:tab w:val="left" w:pos="1134"/>
        </w:tabs>
        <w:ind w:left="0" w:firstLine="709"/>
      </w:pPr>
    </w:p>
    <w:p w:rsidR="00E14BFE" w:rsidRDefault="00E14BFE" w:rsidP="00E14BFE">
      <w:pPr>
        <w:pStyle w:val="1"/>
        <w:tabs>
          <w:tab w:val="left" w:pos="1134"/>
        </w:tabs>
        <w:ind w:left="0" w:firstLine="709"/>
      </w:pPr>
      <w:r>
        <w:t>V.ТРЕБОВАНИЯ К КОНКУРСНЫМ РАБОТАМ</w:t>
      </w:r>
    </w:p>
    <w:p w:rsidR="00E14BFE" w:rsidRDefault="00E14BFE" w:rsidP="00E14BFE">
      <w:pPr>
        <w:pStyle w:val="a6"/>
        <w:numPr>
          <w:ilvl w:val="0"/>
          <w:numId w:val="7"/>
        </w:numPr>
        <w:tabs>
          <w:tab w:val="left" w:pos="142"/>
          <w:tab w:val="left" w:pos="993"/>
          <w:tab w:val="left" w:pos="9781"/>
        </w:tabs>
        <w:spacing w:before="1"/>
        <w:ind w:left="0" w:right="-1" w:firstLine="567"/>
        <w:rPr>
          <w:sz w:val="26"/>
        </w:rPr>
      </w:pPr>
      <w:r>
        <w:rPr>
          <w:sz w:val="26"/>
        </w:rPr>
        <w:t>Конкурсные работы представляются в электронном виде при соблюдении следующих параметров: формат бумаги А4 (верхнее, нижнее, правое поле</w:t>
      </w:r>
      <w:r w:rsidR="00FC135C">
        <w:rPr>
          <w:sz w:val="26"/>
        </w:rPr>
        <w:t xml:space="preserve"> </w:t>
      </w:r>
      <w:r>
        <w:rPr>
          <w:sz w:val="26"/>
        </w:rPr>
        <w:t xml:space="preserve">– 2 см; левое поле – 3 см), шрифт </w:t>
      </w:r>
      <w:proofErr w:type="spellStart"/>
      <w:r>
        <w:rPr>
          <w:sz w:val="26"/>
        </w:rPr>
        <w:t>Times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z w:val="26"/>
        </w:rPr>
        <w:t xml:space="preserve">, кегль 14, 1,5 интервал в текстовом процессоре </w:t>
      </w:r>
      <w:proofErr w:type="spellStart"/>
      <w:r>
        <w:rPr>
          <w:sz w:val="26"/>
        </w:rPr>
        <w:t>Microsoft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Word</w:t>
      </w:r>
      <w:proofErr w:type="spellEnd"/>
      <w:r>
        <w:rPr>
          <w:sz w:val="26"/>
        </w:rPr>
        <w:t xml:space="preserve"> 2003, 2010). Для приложений, в том числе презентаций для </w:t>
      </w:r>
      <w:proofErr w:type="spellStart"/>
      <w:r>
        <w:rPr>
          <w:sz w:val="26"/>
        </w:rPr>
        <w:t>медиаподдержки</w:t>
      </w:r>
      <w:proofErr w:type="spellEnd"/>
      <w:r>
        <w:rPr>
          <w:sz w:val="26"/>
        </w:rPr>
        <w:t xml:space="preserve"> учебного занятия, </w:t>
      </w:r>
      <w:proofErr w:type="spellStart"/>
      <w:r>
        <w:rPr>
          <w:sz w:val="26"/>
        </w:rPr>
        <w:t>Microsoft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Power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Point</w:t>
      </w:r>
      <w:proofErr w:type="spellEnd"/>
      <w:r>
        <w:rPr>
          <w:sz w:val="26"/>
        </w:rPr>
        <w:t xml:space="preserve"> 2003,</w:t>
      </w:r>
      <w:r>
        <w:rPr>
          <w:spacing w:val="2"/>
          <w:sz w:val="26"/>
        </w:rPr>
        <w:t xml:space="preserve"> </w:t>
      </w:r>
      <w:r>
        <w:rPr>
          <w:sz w:val="26"/>
        </w:rPr>
        <w:t>2010.</w:t>
      </w:r>
    </w:p>
    <w:p w:rsidR="00E14BFE" w:rsidRDefault="00E14BFE" w:rsidP="00E14BFE">
      <w:pPr>
        <w:pStyle w:val="a6"/>
        <w:numPr>
          <w:ilvl w:val="0"/>
          <w:numId w:val="7"/>
        </w:numPr>
        <w:tabs>
          <w:tab w:val="left" w:pos="851"/>
          <w:tab w:val="left" w:pos="1134"/>
          <w:tab w:val="left" w:pos="1970"/>
        </w:tabs>
        <w:ind w:left="0" w:right="-1" w:firstLine="567"/>
        <w:rPr>
          <w:sz w:val="26"/>
        </w:rPr>
      </w:pPr>
      <w:r>
        <w:rPr>
          <w:b/>
          <w:sz w:val="26"/>
        </w:rPr>
        <w:t xml:space="preserve">Титульный лист </w:t>
      </w:r>
      <w:r>
        <w:rPr>
          <w:sz w:val="26"/>
        </w:rPr>
        <w:t>конкурсной работы должен содержать: название организации профессионального образования, фамилию, имя и отчество автора, должность, контактный телефон, e-</w:t>
      </w:r>
      <w:proofErr w:type="spellStart"/>
      <w:r>
        <w:rPr>
          <w:sz w:val="26"/>
        </w:rPr>
        <w:t>mail</w:t>
      </w:r>
      <w:proofErr w:type="spellEnd"/>
      <w:r>
        <w:rPr>
          <w:sz w:val="26"/>
        </w:rPr>
        <w:t>; код и наименование специальности, наименование учебной дисциплины, МДК или профессионального модуля; вид и название конкурсной работы, название номинации конкурса.</w:t>
      </w:r>
    </w:p>
    <w:p w:rsidR="00E14BFE" w:rsidRDefault="00E14BFE" w:rsidP="00E14BFE">
      <w:pPr>
        <w:pStyle w:val="a4"/>
        <w:numPr>
          <w:ilvl w:val="0"/>
          <w:numId w:val="7"/>
        </w:numPr>
        <w:tabs>
          <w:tab w:val="left" w:pos="0"/>
          <w:tab w:val="left" w:pos="851"/>
        </w:tabs>
        <w:ind w:left="0" w:right="-1" w:firstLine="567"/>
        <w:jc w:val="both"/>
      </w:pPr>
      <w:r>
        <w:rPr>
          <w:b/>
        </w:rPr>
        <w:t xml:space="preserve">Аннотация </w:t>
      </w:r>
      <w:r>
        <w:t xml:space="preserve">к конкурсной работе, которая даёт общую характеристику представленных материалов (цель, задачи, аудитория, актуальность, условия </w:t>
      </w:r>
      <w:r>
        <w:lastRenderedPageBreak/>
        <w:t>реализации, содержание в общем виде), должна быть объемом   не более ½</w:t>
      </w:r>
      <w:r>
        <w:rPr>
          <w:spacing w:val="-8"/>
        </w:rPr>
        <w:t xml:space="preserve"> </w:t>
      </w:r>
      <w:r>
        <w:t>страницы.</w:t>
      </w:r>
    </w:p>
    <w:p w:rsidR="00E14BFE" w:rsidRDefault="00E14BFE" w:rsidP="00E14BFE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before="1"/>
        <w:ind w:left="0" w:right="-1" w:firstLine="567"/>
        <w:jc w:val="both"/>
      </w:pPr>
      <w:r>
        <w:rPr>
          <w:b/>
        </w:rPr>
        <w:t xml:space="preserve">Содержание </w:t>
      </w:r>
      <w:r>
        <w:t>конкурсной работы должно соответствовать заявленной тематике и номинации, содержать список используемой литературы (в алфавитном порядке) и электронных ресурсов (при необходимости).</w:t>
      </w:r>
    </w:p>
    <w:p w:rsidR="00E14BFE" w:rsidRDefault="00E14BFE" w:rsidP="00E14BFE">
      <w:pPr>
        <w:pStyle w:val="a4"/>
        <w:tabs>
          <w:tab w:val="left" w:pos="851"/>
          <w:tab w:val="left" w:pos="1134"/>
        </w:tabs>
        <w:spacing w:before="6"/>
        <w:ind w:firstLine="567"/>
      </w:pPr>
    </w:p>
    <w:p w:rsidR="00E14BFE" w:rsidRDefault="00E14BFE" w:rsidP="00E14BFE">
      <w:pPr>
        <w:pStyle w:val="1"/>
        <w:tabs>
          <w:tab w:val="left" w:pos="1134"/>
        </w:tabs>
        <w:ind w:left="0" w:firstLine="709"/>
      </w:pPr>
      <w:r>
        <w:t>VI. НОМИНАЦИИ КОНКУРСА,</w:t>
      </w:r>
    </w:p>
    <w:p w:rsidR="00E14BFE" w:rsidRDefault="00E14BFE" w:rsidP="00E14BFE">
      <w:pPr>
        <w:tabs>
          <w:tab w:val="left" w:pos="1134"/>
        </w:tabs>
        <w:spacing w:before="1"/>
        <w:ind w:firstLine="709"/>
        <w:rPr>
          <w:b/>
          <w:sz w:val="26"/>
        </w:rPr>
      </w:pPr>
      <w:r>
        <w:rPr>
          <w:b/>
          <w:sz w:val="26"/>
        </w:rPr>
        <w:t>КРИТЕРИИ ОЦЕНКИ КОНКУРСНЫХ РАБОТ КАЖДОЙ НОМИНАЦИИ</w:t>
      </w:r>
    </w:p>
    <w:p w:rsidR="00E14BFE" w:rsidRDefault="00E14BFE" w:rsidP="00E14BFE">
      <w:pPr>
        <w:pStyle w:val="a6"/>
        <w:tabs>
          <w:tab w:val="left" w:pos="1134"/>
          <w:tab w:val="left" w:pos="1624"/>
        </w:tabs>
        <w:ind w:left="0" w:right="-1"/>
        <w:rPr>
          <w:sz w:val="26"/>
        </w:rPr>
      </w:pPr>
      <w:r>
        <w:rPr>
          <w:sz w:val="26"/>
        </w:rPr>
        <w:t>Всероссийский интернет-конкурс педагогических работников профессионального образования «Лучшая методическая разработка</w:t>
      </w:r>
      <w:r w:rsidR="005E420C">
        <w:rPr>
          <w:sz w:val="26"/>
        </w:rPr>
        <w:t>-2023</w:t>
      </w:r>
      <w:r>
        <w:rPr>
          <w:sz w:val="26"/>
        </w:rPr>
        <w:t>» проводится по следующим номинациям:</w:t>
      </w:r>
    </w:p>
    <w:p w:rsidR="00414EF6" w:rsidRDefault="005E420C" w:rsidP="00414EF6">
      <w:pPr>
        <w:tabs>
          <w:tab w:val="left" w:pos="1134"/>
        </w:tabs>
        <w:spacing w:line="298" w:lineRule="exact"/>
        <w:ind w:firstLine="567"/>
        <w:jc w:val="both"/>
        <w:rPr>
          <w:i/>
          <w:sz w:val="26"/>
        </w:rPr>
      </w:pPr>
      <w:r>
        <w:rPr>
          <w:b/>
          <w:sz w:val="26"/>
        </w:rPr>
        <w:t>-</w:t>
      </w:r>
      <w:r w:rsidR="00414EF6">
        <w:rPr>
          <w:i/>
          <w:sz w:val="26"/>
        </w:rPr>
        <w:t>Учебное занятие с использование электронных (цифровых) образовательных ресурсов (практикум, деловая игра, лабораторная работа, семинар, тренинг, конференция, авторский мастер-класс   и т.д.)</w:t>
      </w:r>
      <w:r w:rsidR="00414EF6">
        <w:rPr>
          <w:sz w:val="26"/>
        </w:rPr>
        <w:t>;</w:t>
      </w:r>
      <w:r w:rsidR="00414EF6">
        <w:rPr>
          <w:i/>
          <w:sz w:val="26"/>
        </w:rPr>
        <w:t>;</w:t>
      </w:r>
    </w:p>
    <w:p w:rsidR="00E14BFE" w:rsidRDefault="00414EF6" w:rsidP="00E14BFE">
      <w:pPr>
        <w:tabs>
          <w:tab w:val="left" w:pos="1134"/>
        </w:tabs>
        <w:ind w:firstLine="567"/>
        <w:jc w:val="both"/>
        <w:rPr>
          <w:i/>
          <w:sz w:val="26"/>
        </w:rPr>
      </w:pPr>
      <w:r>
        <w:rPr>
          <w:i/>
          <w:sz w:val="26"/>
        </w:rPr>
        <w:t>-</w:t>
      </w:r>
      <w:r w:rsidR="00E14BFE">
        <w:rPr>
          <w:i/>
          <w:sz w:val="26"/>
        </w:rPr>
        <w:t>Учебно-методическое обеспечение самостоятельной</w:t>
      </w:r>
      <w:r w:rsidR="005E420C">
        <w:rPr>
          <w:i/>
          <w:sz w:val="26"/>
        </w:rPr>
        <w:t xml:space="preserve">, проектно-исследовательской деятельности </w:t>
      </w:r>
      <w:r w:rsidR="00E14BFE">
        <w:rPr>
          <w:i/>
          <w:sz w:val="26"/>
        </w:rPr>
        <w:t xml:space="preserve"> студентов</w:t>
      </w:r>
      <w:r>
        <w:rPr>
          <w:i/>
          <w:sz w:val="26"/>
        </w:rPr>
        <w:t xml:space="preserve"> (рабочие тетради, учебные пособия, инструкции и пр.)</w:t>
      </w:r>
      <w:r w:rsidR="00E14BFE">
        <w:rPr>
          <w:i/>
          <w:sz w:val="26"/>
        </w:rPr>
        <w:t xml:space="preserve">; </w:t>
      </w:r>
    </w:p>
    <w:p w:rsidR="00E14BFE" w:rsidRDefault="00E14BFE" w:rsidP="00E14BFE">
      <w:pPr>
        <w:tabs>
          <w:tab w:val="left" w:pos="1134"/>
        </w:tabs>
        <w:spacing w:line="298" w:lineRule="exact"/>
        <w:ind w:firstLine="567"/>
        <w:rPr>
          <w:i/>
          <w:sz w:val="26"/>
        </w:rPr>
      </w:pPr>
      <w:r>
        <w:rPr>
          <w:i/>
          <w:sz w:val="26"/>
        </w:rPr>
        <w:t>- Фонд (комплект) оценочных средств;</w:t>
      </w:r>
    </w:p>
    <w:p w:rsidR="00D042A5" w:rsidRDefault="005E420C" w:rsidP="00E14BFE">
      <w:pPr>
        <w:tabs>
          <w:tab w:val="left" w:pos="1134"/>
        </w:tabs>
        <w:spacing w:line="298" w:lineRule="exact"/>
        <w:ind w:firstLine="567"/>
        <w:rPr>
          <w:i/>
          <w:sz w:val="26"/>
        </w:rPr>
      </w:pPr>
      <w:r>
        <w:rPr>
          <w:i/>
          <w:sz w:val="26"/>
        </w:rPr>
        <w:t xml:space="preserve">- Учебно-методическое обеспечение  </w:t>
      </w:r>
      <w:r w:rsidR="00D042A5">
        <w:rPr>
          <w:i/>
          <w:sz w:val="26"/>
        </w:rPr>
        <w:t xml:space="preserve"> практики студентов (учебной, производственной, преддипломной);</w:t>
      </w:r>
    </w:p>
    <w:p w:rsidR="00414EF6" w:rsidRDefault="00414EF6" w:rsidP="00414EF6">
      <w:pPr>
        <w:tabs>
          <w:tab w:val="left" w:pos="1134"/>
        </w:tabs>
        <w:spacing w:line="298" w:lineRule="exact"/>
        <w:ind w:firstLine="567"/>
        <w:rPr>
          <w:i/>
          <w:sz w:val="26"/>
        </w:rPr>
      </w:pPr>
      <w:r>
        <w:rPr>
          <w:i/>
          <w:sz w:val="26"/>
        </w:rPr>
        <w:t>-  Организационно-методическое обеспечение воспитательного процесса;</w:t>
      </w:r>
    </w:p>
    <w:p w:rsidR="00D042A5" w:rsidRDefault="00D042A5" w:rsidP="00E14BFE">
      <w:pPr>
        <w:tabs>
          <w:tab w:val="left" w:pos="1134"/>
        </w:tabs>
        <w:spacing w:line="298" w:lineRule="exact"/>
        <w:ind w:firstLine="567"/>
        <w:rPr>
          <w:i/>
          <w:sz w:val="26"/>
        </w:rPr>
      </w:pPr>
      <w:r>
        <w:rPr>
          <w:i/>
          <w:sz w:val="26"/>
        </w:rPr>
        <w:t xml:space="preserve">- </w:t>
      </w:r>
      <w:r w:rsidR="00414EF6">
        <w:rPr>
          <w:i/>
          <w:sz w:val="26"/>
        </w:rPr>
        <w:t>Организационно-методическое обеспечение конкурсного движения студентов и школьников</w:t>
      </w:r>
      <w:r w:rsidR="005242EA">
        <w:rPr>
          <w:i/>
          <w:sz w:val="26"/>
        </w:rPr>
        <w:t>.</w:t>
      </w:r>
    </w:p>
    <w:p w:rsidR="00E14BFE" w:rsidRDefault="00E14BFE" w:rsidP="00414EF6">
      <w:pPr>
        <w:tabs>
          <w:tab w:val="left" w:pos="1134"/>
        </w:tabs>
        <w:spacing w:line="298" w:lineRule="exact"/>
        <w:ind w:firstLine="709"/>
        <w:rPr>
          <w:sz w:val="26"/>
        </w:rPr>
      </w:pPr>
      <w:r>
        <w:rPr>
          <w:sz w:val="26"/>
        </w:rPr>
        <w:t xml:space="preserve">Представленные материалы оцениваются жюри по 25-балльной  системе по следующим  </w:t>
      </w:r>
      <w:r w:rsidR="00FC135C" w:rsidRPr="00FC135C">
        <w:rPr>
          <w:b/>
          <w:sz w:val="26"/>
        </w:rPr>
        <w:t>критериям</w:t>
      </w:r>
      <w:r>
        <w:rPr>
          <w:sz w:val="26"/>
        </w:rPr>
        <w:t>:</w:t>
      </w:r>
      <w:r>
        <w:rPr>
          <w:sz w:val="26"/>
        </w:rPr>
        <w:br/>
      </w:r>
      <w:r>
        <w:rPr>
          <w:sz w:val="26"/>
        </w:rPr>
        <w:tab/>
      </w:r>
      <w:r>
        <w:rPr>
          <w:i/>
          <w:sz w:val="26"/>
        </w:rPr>
        <w:t>- Образовательная ценность;</w:t>
      </w:r>
      <w:r>
        <w:rPr>
          <w:i/>
          <w:sz w:val="26"/>
        </w:rPr>
        <w:br/>
      </w:r>
      <w:r>
        <w:rPr>
          <w:i/>
          <w:sz w:val="26"/>
        </w:rPr>
        <w:tab/>
        <w:t>- Методическая ценность;</w:t>
      </w:r>
      <w:r>
        <w:rPr>
          <w:i/>
          <w:sz w:val="26"/>
        </w:rPr>
        <w:br/>
      </w:r>
      <w:r>
        <w:rPr>
          <w:i/>
          <w:sz w:val="26"/>
        </w:rPr>
        <w:tab/>
        <w:t>- Использование инновационных  технологий, методов и приемов обучения;</w:t>
      </w:r>
      <w:r>
        <w:rPr>
          <w:i/>
          <w:sz w:val="26"/>
        </w:rPr>
        <w:br/>
      </w:r>
      <w:r>
        <w:rPr>
          <w:i/>
          <w:sz w:val="26"/>
        </w:rPr>
        <w:tab/>
        <w:t>- Практическая значимость для обеспечения качества подготовки специалистов  и квалифицированных рабочих;</w:t>
      </w:r>
      <w:r>
        <w:rPr>
          <w:i/>
          <w:sz w:val="26"/>
        </w:rPr>
        <w:br/>
      </w:r>
      <w:r>
        <w:rPr>
          <w:i/>
          <w:sz w:val="26"/>
        </w:rPr>
        <w:tab/>
        <w:t>- Культура оформления и представления материалов</w:t>
      </w:r>
      <w:r>
        <w:rPr>
          <w:sz w:val="26"/>
        </w:rPr>
        <w:t>.</w:t>
      </w:r>
      <w:r>
        <w:rPr>
          <w:sz w:val="26"/>
        </w:rPr>
        <w:br/>
      </w:r>
      <w:r>
        <w:rPr>
          <w:sz w:val="26"/>
        </w:rPr>
        <w:tab/>
        <w:t xml:space="preserve">Каждый </w:t>
      </w:r>
      <w:r w:rsidR="00FC135C">
        <w:rPr>
          <w:sz w:val="26"/>
        </w:rPr>
        <w:t>критерий</w:t>
      </w:r>
      <w:r>
        <w:rPr>
          <w:sz w:val="26"/>
        </w:rPr>
        <w:t xml:space="preserve"> оценивается по </w:t>
      </w:r>
      <w:r w:rsidR="00FC135C" w:rsidRPr="005242EA">
        <w:rPr>
          <w:b/>
          <w:sz w:val="26"/>
        </w:rPr>
        <w:t>индикаторам</w:t>
      </w:r>
      <w:r>
        <w:rPr>
          <w:sz w:val="26"/>
        </w:rPr>
        <w:t>:</w:t>
      </w:r>
      <w:r>
        <w:rPr>
          <w:sz w:val="26"/>
        </w:rPr>
        <w:br/>
      </w:r>
      <w:r>
        <w:rPr>
          <w:sz w:val="26"/>
        </w:rPr>
        <w:tab/>
        <w:t>5 б. – представлено максимально;</w:t>
      </w:r>
      <w:r>
        <w:rPr>
          <w:sz w:val="26"/>
        </w:rPr>
        <w:br/>
      </w:r>
      <w:r>
        <w:rPr>
          <w:sz w:val="26"/>
        </w:rPr>
        <w:tab/>
        <w:t>4 б. – представлено достаточно;</w:t>
      </w:r>
      <w:r>
        <w:rPr>
          <w:sz w:val="26"/>
        </w:rPr>
        <w:br/>
      </w:r>
      <w:r>
        <w:rPr>
          <w:sz w:val="26"/>
        </w:rPr>
        <w:tab/>
        <w:t>3 б. – представлено недостаточно;</w:t>
      </w:r>
      <w:r>
        <w:rPr>
          <w:sz w:val="26"/>
        </w:rPr>
        <w:br/>
      </w:r>
      <w:r>
        <w:rPr>
          <w:sz w:val="26"/>
        </w:rPr>
        <w:tab/>
        <w:t>2 б. – представлено минимально;</w:t>
      </w:r>
      <w:r>
        <w:rPr>
          <w:sz w:val="26"/>
        </w:rPr>
        <w:br/>
      </w:r>
      <w:r>
        <w:rPr>
          <w:sz w:val="26"/>
        </w:rPr>
        <w:tab/>
        <w:t>1 б. – не представлено.</w:t>
      </w:r>
    </w:p>
    <w:p w:rsidR="00E14BFE" w:rsidRDefault="00E14BFE" w:rsidP="00E14BFE">
      <w:pPr>
        <w:tabs>
          <w:tab w:val="left" w:pos="1134"/>
        </w:tabs>
        <w:spacing w:line="298" w:lineRule="exact"/>
        <w:rPr>
          <w:b/>
          <w:sz w:val="26"/>
        </w:rPr>
      </w:pPr>
      <w:r w:rsidRPr="00FC135C">
        <w:rPr>
          <w:b/>
          <w:sz w:val="26"/>
        </w:rPr>
        <w:t>Максимальное кол-во баллов: 25</w:t>
      </w:r>
      <w:r w:rsidR="00FC135C">
        <w:rPr>
          <w:b/>
          <w:sz w:val="26"/>
        </w:rPr>
        <w:t>.</w:t>
      </w:r>
    </w:p>
    <w:p w:rsidR="005242EA" w:rsidRDefault="005242EA" w:rsidP="00E14BFE">
      <w:pPr>
        <w:tabs>
          <w:tab w:val="left" w:pos="1134"/>
        </w:tabs>
        <w:spacing w:line="298" w:lineRule="exact"/>
        <w:rPr>
          <w:b/>
          <w:sz w:val="26"/>
        </w:rPr>
      </w:pPr>
    </w:p>
    <w:p w:rsidR="00E14BFE" w:rsidRDefault="00E14BFE" w:rsidP="00E14BFE">
      <w:pPr>
        <w:tabs>
          <w:tab w:val="left" w:pos="1134"/>
        </w:tabs>
        <w:spacing w:line="298" w:lineRule="exact"/>
        <w:jc w:val="center"/>
        <w:rPr>
          <w:b/>
          <w:sz w:val="26"/>
        </w:rPr>
      </w:pPr>
      <w:r>
        <w:rPr>
          <w:b/>
          <w:sz w:val="26"/>
          <w:lang w:val="en-US"/>
        </w:rPr>
        <w:t>VII</w:t>
      </w:r>
      <w:r>
        <w:rPr>
          <w:b/>
          <w:sz w:val="26"/>
        </w:rPr>
        <w:t xml:space="preserve"> </w:t>
      </w:r>
      <w:r w:rsidR="00414EF6">
        <w:rPr>
          <w:b/>
          <w:sz w:val="26"/>
        </w:rPr>
        <w:t xml:space="preserve"> Организация и ф</w:t>
      </w:r>
      <w:r>
        <w:rPr>
          <w:b/>
          <w:sz w:val="26"/>
        </w:rPr>
        <w:t>инансирование Интернет-конкурса</w:t>
      </w:r>
    </w:p>
    <w:p w:rsidR="00E14BFE" w:rsidRDefault="00E14BFE" w:rsidP="00E14BFE">
      <w:pPr>
        <w:tabs>
          <w:tab w:val="left" w:pos="1134"/>
        </w:tabs>
        <w:spacing w:line="298" w:lineRule="exact"/>
        <w:rPr>
          <w:sz w:val="26"/>
        </w:rPr>
      </w:pPr>
      <w:r>
        <w:rPr>
          <w:sz w:val="26"/>
        </w:rPr>
        <w:t>7.1 Оргкомитет интернет-конкурса:</w:t>
      </w:r>
    </w:p>
    <w:p w:rsidR="00E14BFE" w:rsidRDefault="00E14BFE" w:rsidP="00E14BFE">
      <w:pPr>
        <w:tabs>
          <w:tab w:val="left" w:pos="1134"/>
        </w:tabs>
        <w:spacing w:line="298" w:lineRule="exact"/>
        <w:rPr>
          <w:sz w:val="26"/>
        </w:rPr>
      </w:pPr>
      <w:r>
        <w:rPr>
          <w:sz w:val="26"/>
        </w:rPr>
        <w:t xml:space="preserve">      - разрабатывает Положение об условиях конкурса;</w:t>
      </w:r>
    </w:p>
    <w:p w:rsidR="00E14BFE" w:rsidRDefault="00E14BFE" w:rsidP="00E14BFE">
      <w:pPr>
        <w:tabs>
          <w:tab w:val="left" w:pos="1134"/>
        </w:tabs>
        <w:spacing w:line="298" w:lineRule="exact"/>
        <w:rPr>
          <w:sz w:val="26"/>
        </w:rPr>
      </w:pPr>
      <w:r>
        <w:rPr>
          <w:sz w:val="26"/>
        </w:rPr>
        <w:t xml:space="preserve">      - осуществляет прием заявок на участие в конкурсе;</w:t>
      </w:r>
    </w:p>
    <w:p w:rsidR="00E14BFE" w:rsidRDefault="00E14BFE" w:rsidP="00E14BFE">
      <w:pPr>
        <w:tabs>
          <w:tab w:val="left" w:pos="1134"/>
        </w:tabs>
        <w:spacing w:line="298" w:lineRule="exact"/>
        <w:rPr>
          <w:sz w:val="26"/>
        </w:rPr>
      </w:pPr>
      <w:r>
        <w:rPr>
          <w:sz w:val="26"/>
        </w:rPr>
        <w:t xml:space="preserve">      - разрабатывает номинации конкурса и критерии их оценки;</w:t>
      </w:r>
    </w:p>
    <w:p w:rsidR="00FC135C" w:rsidRDefault="00E14BFE" w:rsidP="00E14BFE">
      <w:pPr>
        <w:tabs>
          <w:tab w:val="left" w:pos="1134"/>
        </w:tabs>
        <w:spacing w:line="298" w:lineRule="exact"/>
        <w:rPr>
          <w:sz w:val="26"/>
        </w:rPr>
      </w:pPr>
      <w:r>
        <w:rPr>
          <w:sz w:val="26"/>
        </w:rPr>
        <w:t xml:space="preserve">      - определяет состав жюри</w:t>
      </w:r>
      <w:r w:rsidR="00FC135C">
        <w:rPr>
          <w:sz w:val="26"/>
        </w:rPr>
        <w:t xml:space="preserve"> и организует его работу;</w:t>
      </w:r>
    </w:p>
    <w:p w:rsidR="00E14BFE" w:rsidRDefault="00FC135C" w:rsidP="00FC135C">
      <w:pPr>
        <w:tabs>
          <w:tab w:val="left" w:pos="1134"/>
        </w:tabs>
        <w:spacing w:line="298" w:lineRule="exact"/>
        <w:ind w:firstLine="426"/>
        <w:rPr>
          <w:sz w:val="26"/>
        </w:rPr>
      </w:pPr>
      <w:r>
        <w:rPr>
          <w:sz w:val="26"/>
        </w:rPr>
        <w:t>- подводит итоги конкурса и осуществляет награждение победителей.</w:t>
      </w:r>
    </w:p>
    <w:p w:rsidR="00E14BFE" w:rsidRPr="00FC135C" w:rsidRDefault="00E14BFE" w:rsidP="00FC135C">
      <w:pPr>
        <w:tabs>
          <w:tab w:val="left" w:pos="1134"/>
          <w:tab w:val="left" w:pos="1600"/>
        </w:tabs>
        <w:spacing w:line="298" w:lineRule="exact"/>
        <w:rPr>
          <w:sz w:val="26"/>
        </w:rPr>
      </w:pPr>
      <w:r w:rsidRPr="00FC135C">
        <w:rPr>
          <w:sz w:val="26"/>
        </w:rPr>
        <w:lastRenderedPageBreak/>
        <w:t xml:space="preserve">7.2. Организационный комитет и жюри конкурса работают с </w:t>
      </w:r>
      <w:r w:rsidRPr="00414EF6">
        <w:rPr>
          <w:b/>
          <w:sz w:val="26"/>
        </w:rPr>
        <w:t>1</w:t>
      </w:r>
      <w:r w:rsidR="00414EF6" w:rsidRPr="00414EF6">
        <w:rPr>
          <w:b/>
          <w:sz w:val="26"/>
        </w:rPr>
        <w:t>3</w:t>
      </w:r>
      <w:r w:rsidRPr="00414EF6">
        <w:rPr>
          <w:b/>
          <w:sz w:val="26"/>
        </w:rPr>
        <w:t>.</w:t>
      </w:r>
      <w:r w:rsidR="00414EF6" w:rsidRPr="00414EF6">
        <w:rPr>
          <w:b/>
          <w:sz w:val="26"/>
        </w:rPr>
        <w:t>03</w:t>
      </w:r>
      <w:r w:rsidRPr="00414EF6">
        <w:rPr>
          <w:b/>
          <w:sz w:val="26"/>
        </w:rPr>
        <w:t>.20</w:t>
      </w:r>
      <w:r w:rsidR="00FC135C" w:rsidRPr="00414EF6">
        <w:rPr>
          <w:b/>
          <w:sz w:val="26"/>
        </w:rPr>
        <w:t>2</w:t>
      </w:r>
      <w:r w:rsidR="00414EF6" w:rsidRPr="00414EF6">
        <w:rPr>
          <w:b/>
          <w:sz w:val="26"/>
        </w:rPr>
        <w:t>3</w:t>
      </w:r>
      <w:r w:rsidR="00FC135C" w:rsidRPr="00414EF6">
        <w:rPr>
          <w:b/>
          <w:sz w:val="26"/>
        </w:rPr>
        <w:t>г</w:t>
      </w:r>
      <w:r w:rsidR="00FC135C" w:rsidRPr="00FC135C">
        <w:rPr>
          <w:sz w:val="26"/>
        </w:rPr>
        <w:t>.</w:t>
      </w:r>
      <w:r w:rsidRPr="00FC135C">
        <w:rPr>
          <w:sz w:val="26"/>
        </w:rPr>
        <w:t xml:space="preserve"> по </w:t>
      </w:r>
      <w:r w:rsidR="00414EF6" w:rsidRPr="00414EF6">
        <w:rPr>
          <w:b/>
          <w:sz w:val="26"/>
        </w:rPr>
        <w:t>30</w:t>
      </w:r>
      <w:r w:rsidR="00FC135C" w:rsidRPr="00414EF6">
        <w:rPr>
          <w:b/>
          <w:sz w:val="26"/>
        </w:rPr>
        <w:t>.0</w:t>
      </w:r>
      <w:r w:rsidR="00414EF6" w:rsidRPr="00414EF6">
        <w:rPr>
          <w:b/>
          <w:sz w:val="26"/>
        </w:rPr>
        <w:t>7</w:t>
      </w:r>
      <w:r w:rsidR="00FC135C" w:rsidRPr="00414EF6">
        <w:rPr>
          <w:b/>
          <w:sz w:val="26"/>
        </w:rPr>
        <w:t>.</w:t>
      </w:r>
      <w:r w:rsidR="00414EF6">
        <w:rPr>
          <w:b/>
          <w:sz w:val="26"/>
        </w:rPr>
        <w:t>20</w:t>
      </w:r>
      <w:r w:rsidR="00FC135C" w:rsidRPr="00414EF6">
        <w:rPr>
          <w:b/>
          <w:sz w:val="26"/>
        </w:rPr>
        <w:t>2</w:t>
      </w:r>
      <w:r w:rsidR="00414EF6" w:rsidRPr="00414EF6">
        <w:rPr>
          <w:b/>
          <w:sz w:val="26"/>
        </w:rPr>
        <w:t>3</w:t>
      </w:r>
      <w:r w:rsidR="00FC135C" w:rsidRPr="00414EF6">
        <w:rPr>
          <w:b/>
          <w:sz w:val="26"/>
        </w:rPr>
        <w:t xml:space="preserve"> г</w:t>
      </w:r>
      <w:r w:rsidR="00FC135C" w:rsidRPr="00FC135C">
        <w:rPr>
          <w:sz w:val="26"/>
        </w:rPr>
        <w:t xml:space="preserve">. </w:t>
      </w:r>
      <w:r w:rsidRPr="00FC135C">
        <w:rPr>
          <w:sz w:val="26"/>
        </w:rPr>
        <w:t>по адресу: 170033, г. Тверь, Волоколамский проспект, 20.</w:t>
      </w:r>
    </w:p>
    <w:p w:rsidR="00E14BFE" w:rsidRDefault="00E14BFE" w:rsidP="00E14BFE">
      <w:pPr>
        <w:tabs>
          <w:tab w:val="left" w:pos="1134"/>
        </w:tabs>
        <w:spacing w:line="298" w:lineRule="exact"/>
        <w:rPr>
          <w:sz w:val="26"/>
        </w:rPr>
      </w:pPr>
      <w:r>
        <w:rPr>
          <w:sz w:val="26"/>
        </w:rPr>
        <w:t xml:space="preserve">7.3. Регистрационный взнос составляет 1200 рублей за каждого участника. Указанную сумму необходимо перечислить до </w:t>
      </w:r>
      <w:r w:rsidR="00414EF6" w:rsidRPr="00414EF6">
        <w:rPr>
          <w:b/>
          <w:sz w:val="26"/>
        </w:rPr>
        <w:t>30</w:t>
      </w:r>
      <w:r w:rsidRPr="0001255C">
        <w:rPr>
          <w:b/>
          <w:sz w:val="26"/>
        </w:rPr>
        <w:t>.</w:t>
      </w:r>
      <w:r w:rsidR="00D042A5" w:rsidRPr="0001255C">
        <w:rPr>
          <w:b/>
          <w:sz w:val="26"/>
        </w:rPr>
        <w:t>0</w:t>
      </w:r>
      <w:r w:rsidR="00414EF6">
        <w:rPr>
          <w:b/>
          <w:sz w:val="26"/>
        </w:rPr>
        <w:t>6</w:t>
      </w:r>
      <w:r w:rsidRPr="0001255C">
        <w:rPr>
          <w:b/>
          <w:sz w:val="26"/>
        </w:rPr>
        <w:t>.20</w:t>
      </w:r>
      <w:r w:rsidR="00FC135C" w:rsidRPr="0001255C">
        <w:rPr>
          <w:b/>
          <w:sz w:val="26"/>
        </w:rPr>
        <w:t>2</w:t>
      </w:r>
      <w:r w:rsidR="00414EF6">
        <w:rPr>
          <w:b/>
          <w:sz w:val="26"/>
        </w:rPr>
        <w:t>3</w:t>
      </w:r>
      <w:r w:rsidR="00FC135C">
        <w:rPr>
          <w:sz w:val="26"/>
        </w:rPr>
        <w:t xml:space="preserve"> </w:t>
      </w:r>
      <w:r>
        <w:rPr>
          <w:sz w:val="26"/>
        </w:rPr>
        <w:t xml:space="preserve"> г</w:t>
      </w:r>
      <w:r w:rsidR="00FC135C">
        <w:rPr>
          <w:sz w:val="26"/>
        </w:rPr>
        <w:t xml:space="preserve">. </w:t>
      </w:r>
      <w:r>
        <w:rPr>
          <w:sz w:val="26"/>
        </w:rPr>
        <w:t xml:space="preserve"> на расчетный счет Учебно-делового центра.</w:t>
      </w:r>
    </w:p>
    <w:p w:rsidR="00FC135C" w:rsidRDefault="00FC135C" w:rsidP="00E14BFE">
      <w:pPr>
        <w:tabs>
          <w:tab w:val="left" w:pos="1134"/>
        </w:tabs>
        <w:spacing w:line="298" w:lineRule="exact"/>
        <w:rPr>
          <w:sz w:val="26"/>
        </w:rPr>
      </w:pPr>
    </w:p>
    <w:p w:rsidR="00E14BFE" w:rsidRDefault="00E14BFE" w:rsidP="00E14BFE">
      <w:pPr>
        <w:tabs>
          <w:tab w:val="left" w:pos="1134"/>
        </w:tabs>
        <w:spacing w:line="298" w:lineRule="exact"/>
        <w:jc w:val="center"/>
        <w:rPr>
          <w:b/>
          <w:sz w:val="26"/>
        </w:rPr>
      </w:pPr>
      <w:r>
        <w:rPr>
          <w:b/>
          <w:sz w:val="26"/>
          <w:lang w:val="en-US"/>
        </w:rPr>
        <w:t>VIII</w:t>
      </w:r>
      <w:r w:rsidRPr="00E14BFE">
        <w:rPr>
          <w:b/>
          <w:sz w:val="26"/>
        </w:rPr>
        <w:t xml:space="preserve"> </w:t>
      </w:r>
      <w:r>
        <w:rPr>
          <w:b/>
          <w:sz w:val="26"/>
        </w:rPr>
        <w:t>КОНТАКТЫ</w:t>
      </w:r>
      <w:bookmarkStart w:id="0" w:name="_GoBack"/>
      <w:bookmarkEnd w:id="0"/>
    </w:p>
    <w:p w:rsidR="00E14BFE" w:rsidRPr="007A11A5" w:rsidRDefault="00E14BFE" w:rsidP="00E14BFE">
      <w:pPr>
        <w:tabs>
          <w:tab w:val="left" w:pos="1134"/>
        </w:tabs>
        <w:spacing w:line="298" w:lineRule="exact"/>
        <w:rPr>
          <w:sz w:val="26"/>
          <w:lang w:val="en-US"/>
        </w:rPr>
      </w:pPr>
      <w:r>
        <w:rPr>
          <w:sz w:val="26"/>
          <w:lang w:val="en-US"/>
        </w:rPr>
        <w:t>E</w:t>
      </w:r>
      <w:r w:rsidRPr="007A11A5">
        <w:rPr>
          <w:sz w:val="26"/>
          <w:lang w:val="en-US"/>
        </w:rPr>
        <w:t>-</w:t>
      </w:r>
      <w:r>
        <w:rPr>
          <w:sz w:val="26"/>
          <w:lang w:val="en-US"/>
        </w:rPr>
        <w:t>mail</w:t>
      </w:r>
      <w:r w:rsidRPr="007A11A5">
        <w:rPr>
          <w:sz w:val="26"/>
          <w:lang w:val="en-US"/>
        </w:rPr>
        <w:t xml:space="preserve">: </w:t>
      </w:r>
      <w:r w:rsidR="007A11A5" w:rsidRPr="007A11A5">
        <w:rPr>
          <w:lang w:val="en-US"/>
        </w:rPr>
        <w:t>udcTver@gmail</w:t>
      </w:r>
      <w:r w:rsidR="007A11A5">
        <w:rPr>
          <w:lang w:val="en-US"/>
        </w:rPr>
        <w:t>.com</w:t>
      </w:r>
    </w:p>
    <w:p w:rsidR="00E14BFE" w:rsidRDefault="00E14BFE" w:rsidP="00E14BFE">
      <w:pPr>
        <w:tabs>
          <w:tab w:val="left" w:pos="1134"/>
        </w:tabs>
        <w:spacing w:line="298" w:lineRule="exact"/>
        <w:rPr>
          <w:sz w:val="26"/>
        </w:rPr>
      </w:pPr>
      <w:r>
        <w:rPr>
          <w:sz w:val="26"/>
        </w:rPr>
        <w:t xml:space="preserve">Сайт: </w:t>
      </w:r>
      <w:hyperlink r:id="rId9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tverydc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nethouse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sz w:val="26"/>
        </w:rPr>
        <w:t xml:space="preserve">, </w:t>
      </w:r>
      <w:hyperlink r:id="rId10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portalspo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E14BFE" w:rsidRDefault="00E14BFE" w:rsidP="00E14BFE">
      <w:pPr>
        <w:tabs>
          <w:tab w:val="left" w:pos="1134"/>
        </w:tabs>
        <w:spacing w:line="298" w:lineRule="exact"/>
        <w:rPr>
          <w:sz w:val="26"/>
        </w:rPr>
      </w:pPr>
      <w:r>
        <w:rPr>
          <w:sz w:val="26"/>
        </w:rPr>
        <w:t>Курманова Эльмира Алексеевна – координатор конкурса, тел. +7 904 359 38 55.</w:t>
      </w:r>
    </w:p>
    <w:p w:rsidR="00D042A5" w:rsidRDefault="00D042A5" w:rsidP="00E14BFE">
      <w:pPr>
        <w:tabs>
          <w:tab w:val="left" w:pos="1134"/>
        </w:tabs>
        <w:spacing w:line="298" w:lineRule="exact"/>
        <w:ind w:firstLine="567"/>
        <w:jc w:val="center"/>
        <w:rPr>
          <w:b/>
          <w:sz w:val="26"/>
        </w:rPr>
      </w:pPr>
    </w:p>
    <w:p w:rsidR="00E14BFE" w:rsidRDefault="00E14BFE" w:rsidP="00E14BFE">
      <w:pPr>
        <w:tabs>
          <w:tab w:val="left" w:pos="1134"/>
        </w:tabs>
        <w:spacing w:line="298" w:lineRule="exact"/>
        <w:ind w:firstLine="567"/>
        <w:jc w:val="center"/>
        <w:rPr>
          <w:b/>
          <w:sz w:val="26"/>
        </w:rPr>
      </w:pPr>
      <w:r>
        <w:rPr>
          <w:b/>
          <w:sz w:val="26"/>
        </w:rPr>
        <w:t>Уважаемые коллеги! Готовимся к аттестации.</w:t>
      </w:r>
    </w:p>
    <w:p w:rsidR="00E14BFE" w:rsidRDefault="00E14BFE" w:rsidP="00E14BFE">
      <w:pPr>
        <w:tabs>
          <w:tab w:val="left" w:pos="1134"/>
        </w:tabs>
        <w:spacing w:line="298" w:lineRule="exact"/>
        <w:ind w:firstLine="567"/>
        <w:jc w:val="center"/>
        <w:rPr>
          <w:b/>
          <w:sz w:val="26"/>
        </w:rPr>
      </w:pPr>
      <w:r>
        <w:rPr>
          <w:b/>
          <w:sz w:val="26"/>
        </w:rPr>
        <w:t>Приглашаем Вас к сотрудничеству!</w:t>
      </w:r>
    </w:p>
    <w:p w:rsidR="00E14BFE" w:rsidRDefault="00E14BFE" w:rsidP="00E14BFE">
      <w:pPr>
        <w:tabs>
          <w:tab w:val="left" w:pos="1134"/>
        </w:tabs>
        <w:spacing w:line="298" w:lineRule="exact"/>
        <w:ind w:firstLine="567"/>
        <w:jc w:val="center"/>
        <w:rPr>
          <w:b/>
          <w:sz w:val="26"/>
        </w:rPr>
      </w:pPr>
      <w:r>
        <w:rPr>
          <w:b/>
          <w:sz w:val="26"/>
        </w:rPr>
        <w:t>Желаем всем участникам конкурса творческих успехов, здоровья  и хорошего настроения.</w:t>
      </w:r>
    </w:p>
    <w:p w:rsidR="00E14BFE" w:rsidRDefault="00E14BFE" w:rsidP="00E14BFE">
      <w:pPr>
        <w:tabs>
          <w:tab w:val="left" w:pos="1134"/>
        </w:tabs>
        <w:spacing w:line="298" w:lineRule="exact"/>
        <w:ind w:firstLine="567"/>
        <w:jc w:val="center"/>
        <w:rPr>
          <w:b/>
          <w:sz w:val="26"/>
        </w:rPr>
      </w:pPr>
      <w:r>
        <w:rPr>
          <w:b/>
          <w:sz w:val="26"/>
        </w:rPr>
        <w:t>Организаторы Всероссийского интернет-конкурса.</w:t>
      </w:r>
    </w:p>
    <w:p w:rsidR="00E14BFE" w:rsidRDefault="00E14BFE" w:rsidP="00E14BFE">
      <w:pPr>
        <w:widowControl/>
        <w:autoSpaceDE/>
        <w:spacing w:after="160" w:line="256" w:lineRule="auto"/>
      </w:pPr>
      <w:r>
        <w:br w:type="page"/>
      </w:r>
    </w:p>
    <w:p w:rsidR="00E14BFE" w:rsidRDefault="00E14BFE" w:rsidP="00E14BFE">
      <w:pPr>
        <w:ind w:right="686"/>
        <w:jc w:val="right"/>
        <w:rPr>
          <w:b/>
          <w:sz w:val="24"/>
        </w:rPr>
      </w:pPr>
      <w:r>
        <w:rPr>
          <w:b/>
          <w:sz w:val="24"/>
        </w:rPr>
        <w:lastRenderedPageBreak/>
        <w:t>Форма заявки на участие в конкурсе</w:t>
      </w:r>
    </w:p>
    <w:p w:rsidR="00E14BFE" w:rsidRDefault="00E14BFE" w:rsidP="00E14BFE">
      <w:pPr>
        <w:pStyle w:val="a4"/>
        <w:rPr>
          <w:b/>
          <w:sz w:val="24"/>
        </w:rPr>
      </w:pPr>
    </w:p>
    <w:p w:rsidR="00E14BFE" w:rsidRDefault="00E14BFE" w:rsidP="00E14BFE">
      <w:pPr>
        <w:ind w:left="3181"/>
        <w:rPr>
          <w:b/>
          <w:i/>
          <w:sz w:val="24"/>
        </w:rPr>
      </w:pPr>
      <w:r>
        <w:rPr>
          <w:b/>
          <w:i/>
          <w:sz w:val="24"/>
        </w:rPr>
        <w:t>Все поля являются обязательными для заполнения!</w:t>
      </w:r>
    </w:p>
    <w:p w:rsidR="00E14BFE" w:rsidRDefault="00E14BFE" w:rsidP="00E14BFE">
      <w:pPr>
        <w:pStyle w:val="a4"/>
        <w:rPr>
          <w:b/>
          <w:i/>
        </w:rPr>
      </w:pPr>
    </w:p>
    <w:p w:rsidR="00E14BFE" w:rsidRDefault="00E14BFE" w:rsidP="00E14BFE">
      <w:pPr>
        <w:pStyle w:val="a4"/>
        <w:spacing w:before="3"/>
        <w:rPr>
          <w:b/>
          <w:i/>
          <w:sz w:val="22"/>
        </w:rPr>
      </w:pPr>
    </w:p>
    <w:p w:rsidR="00E14BFE" w:rsidRDefault="00E14BFE" w:rsidP="00E14BFE">
      <w:pPr>
        <w:pStyle w:val="1"/>
        <w:ind w:left="1149" w:right="1164"/>
      </w:pPr>
      <w:r>
        <w:t>ЗАЯВКА</w:t>
      </w:r>
    </w:p>
    <w:p w:rsidR="00E14BFE" w:rsidRDefault="00E14BFE" w:rsidP="00E14BFE">
      <w:pPr>
        <w:pStyle w:val="a4"/>
        <w:spacing w:before="3"/>
        <w:rPr>
          <w:b/>
        </w:rPr>
      </w:pPr>
    </w:p>
    <w:p w:rsidR="00E14BFE" w:rsidRDefault="00E14BFE" w:rsidP="00E14BFE">
      <w:pPr>
        <w:pStyle w:val="a6"/>
        <w:tabs>
          <w:tab w:val="left" w:pos="1134"/>
        </w:tabs>
        <w:spacing w:before="1"/>
        <w:ind w:left="0"/>
        <w:jc w:val="center"/>
        <w:rPr>
          <w:b/>
          <w:sz w:val="26"/>
        </w:rPr>
      </w:pPr>
      <w:r>
        <w:rPr>
          <w:b/>
          <w:sz w:val="26"/>
        </w:rPr>
        <w:t>на участие во Всероссийском интернет-конкурсе</w:t>
      </w:r>
    </w:p>
    <w:p w:rsidR="00E14BFE" w:rsidRDefault="00E14BFE" w:rsidP="00E14BFE">
      <w:pPr>
        <w:pStyle w:val="1"/>
        <w:tabs>
          <w:tab w:val="left" w:pos="1134"/>
        </w:tabs>
        <w:ind w:left="0" w:right="805" w:firstLine="709"/>
      </w:pPr>
      <w:r>
        <w:t>педагогических работников среднего профессионального образования</w:t>
      </w:r>
    </w:p>
    <w:p w:rsidR="00E14BFE" w:rsidRDefault="00E14BFE" w:rsidP="00E14BFE">
      <w:pPr>
        <w:tabs>
          <w:tab w:val="left" w:pos="1134"/>
        </w:tabs>
        <w:spacing w:before="1" w:line="298" w:lineRule="exact"/>
        <w:ind w:firstLine="709"/>
        <w:jc w:val="center"/>
        <w:rPr>
          <w:b/>
          <w:sz w:val="26"/>
        </w:rPr>
      </w:pPr>
      <w:r>
        <w:rPr>
          <w:b/>
          <w:sz w:val="26"/>
        </w:rPr>
        <w:t>«</w:t>
      </w:r>
      <w:r>
        <w:rPr>
          <w:b/>
          <w:i/>
          <w:sz w:val="26"/>
        </w:rPr>
        <w:t>Лучшая методическая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разработка</w:t>
      </w:r>
      <w:r>
        <w:rPr>
          <w:b/>
          <w:sz w:val="26"/>
        </w:rPr>
        <w:t>»</w:t>
      </w:r>
    </w:p>
    <w:p w:rsidR="00E14BFE" w:rsidRDefault="00E14BFE" w:rsidP="00E14BFE">
      <w:pPr>
        <w:ind w:left="1148" w:right="1164"/>
        <w:jc w:val="center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1D252B" wp14:editId="0027AC21">
                <wp:simplePos x="0" y="0"/>
                <wp:positionH relativeFrom="page">
                  <wp:posOffset>701040</wp:posOffset>
                </wp:positionH>
                <wp:positionV relativeFrom="paragraph">
                  <wp:posOffset>198120</wp:posOffset>
                </wp:positionV>
                <wp:extent cx="6337935" cy="0"/>
                <wp:effectExtent l="0" t="0" r="24765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8520D" id="Прямая соединительная линия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6pt" to="554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onTgIAAFkEAAAOAAAAZHJzL2Uyb0RvYy54bWysVM1uEzEQviPxDpbv6WaTN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" strokeweight="1.44pt">
                <w10:wrap type="topAndBottom" anchorx="page"/>
              </v:line>
            </w:pict>
          </mc:Fallback>
        </mc:AlternateContent>
      </w:r>
    </w:p>
    <w:p w:rsidR="00E14BFE" w:rsidRDefault="00E14BFE" w:rsidP="00E14BFE">
      <w:pPr>
        <w:spacing w:line="194" w:lineRule="exact"/>
        <w:ind w:left="2077"/>
        <w:rPr>
          <w:sz w:val="20"/>
        </w:rPr>
      </w:pPr>
      <w:r>
        <w:rPr>
          <w:sz w:val="20"/>
        </w:rPr>
        <w:t xml:space="preserve">                                  наименование организации</w:t>
      </w:r>
    </w:p>
    <w:p w:rsidR="00E14BFE" w:rsidRDefault="00E14BFE" w:rsidP="00E14BFE">
      <w:pPr>
        <w:pStyle w:val="a4"/>
        <w:spacing w:before="7"/>
        <w:rPr>
          <w:sz w:val="24"/>
        </w:rPr>
      </w:pPr>
    </w:p>
    <w:tbl>
      <w:tblPr>
        <w:tblStyle w:val="TableNormal"/>
        <w:tblW w:w="9465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780"/>
        <w:gridCol w:w="3293"/>
      </w:tblGrid>
      <w:tr w:rsidR="00E14BFE" w:rsidTr="00E14BFE">
        <w:trPr>
          <w:trHeight w:val="4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Default="00E14BFE">
            <w:pPr>
              <w:pStyle w:val="TableParagraph"/>
              <w:spacing w:line="291" w:lineRule="exact"/>
              <w:ind w:right="34"/>
              <w:jc w:val="center"/>
              <w:rPr>
                <w:sz w:val="26"/>
                <w:lang w:eastAsia="en-US"/>
              </w:rPr>
            </w:pPr>
            <w:r>
              <w:rPr>
                <w:w w:val="99"/>
                <w:sz w:val="26"/>
                <w:lang w:eastAsia="en-US"/>
              </w:rPr>
              <w:t>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Pr="00E14BFE" w:rsidRDefault="00E14BFE">
            <w:pPr>
              <w:pStyle w:val="TableParagraph"/>
              <w:spacing w:line="291" w:lineRule="exact"/>
              <w:ind w:left="109"/>
              <w:rPr>
                <w:sz w:val="26"/>
                <w:lang w:val="ru-RU" w:eastAsia="en-US"/>
              </w:rPr>
            </w:pPr>
            <w:r w:rsidRPr="00E14BFE">
              <w:rPr>
                <w:sz w:val="26"/>
                <w:lang w:val="ru-RU" w:eastAsia="en-US"/>
              </w:rPr>
              <w:t>Полное наименование учебного заведения (адрес, электронная почта, телефоны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FE" w:rsidRPr="00E14BFE" w:rsidRDefault="00E14BFE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E14BFE" w:rsidTr="00E14BFE">
        <w:trPr>
          <w:trHeight w:val="4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Default="00E14BFE">
            <w:pPr>
              <w:pStyle w:val="TableParagraph"/>
              <w:spacing w:line="291" w:lineRule="exact"/>
              <w:ind w:right="34"/>
              <w:jc w:val="center"/>
              <w:rPr>
                <w:w w:val="99"/>
                <w:sz w:val="26"/>
                <w:lang w:eastAsia="en-US"/>
              </w:rPr>
            </w:pPr>
            <w:r>
              <w:rPr>
                <w:w w:val="99"/>
                <w:sz w:val="26"/>
                <w:lang w:eastAsia="en-US"/>
              </w:rPr>
              <w:t>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Pr="00E14BFE" w:rsidRDefault="00E14BFE">
            <w:pPr>
              <w:pStyle w:val="TableParagraph"/>
              <w:spacing w:line="291" w:lineRule="exact"/>
              <w:ind w:left="109"/>
              <w:rPr>
                <w:sz w:val="26"/>
                <w:lang w:val="ru-RU" w:eastAsia="en-US"/>
              </w:rPr>
            </w:pPr>
            <w:r w:rsidRPr="00E14BFE">
              <w:rPr>
                <w:sz w:val="26"/>
                <w:lang w:val="ru-RU" w:eastAsia="en-US"/>
              </w:rPr>
              <w:t>Фамилия, имя, отчество руководителя (полностью)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FE" w:rsidRPr="00E14BFE" w:rsidRDefault="00E14BFE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E14BFE" w:rsidTr="00E14BFE">
        <w:trPr>
          <w:trHeight w:val="4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Default="00E14BFE">
            <w:pPr>
              <w:pStyle w:val="TableParagraph"/>
              <w:spacing w:line="291" w:lineRule="exact"/>
              <w:ind w:right="34"/>
              <w:jc w:val="center"/>
              <w:rPr>
                <w:w w:val="99"/>
                <w:sz w:val="26"/>
                <w:lang w:eastAsia="en-US"/>
              </w:rPr>
            </w:pPr>
            <w:r>
              <w:rPr>
                <w:w w:val="99"/>
                <w:sz w:val="26"/>
                <w:lang w:eastAsia="en-US"/>
              </w:rPr>
              <w:t>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Pr="00E14BFE" w:rsidRDefault="00E14BFE">
            <w:pPr>
              <w:pStyle w:val="TableParagraph"/>
              <w:spacing w:line="291" w:lineRule="exact"/>
              <w:ind w:left="109"/>
              <w:rPr>
                <w:sz w:val="26"/>
                <w:lang w:val="ru-RU" w:eastAsia="en-US"/>
              </w:rPr>
            </w:pPr>
            <w:r w:rsidRPr="00E14BFE">
              <w:rPr>
                <w:sz w:val="26"/>
                <w:lang w:val="ru-RU" w:eastAsia="en-US"/>
              </w:rPr>
              <w:t>Фамилия, имя, отчество автора (</w:t>
            </w:r>
            <w:r w:rsidRPr="00E14BFE">
              <w:rPr>
                <w:b/>
                <w:sz w:val="26"/>
                <w:lang w:val="ru-RU" w:eastAsia="en-US"/>
              </w:rPr>
              <w:t>полностью</w:t>
            </w:r>
            <w:r w:rsidRPr="00E14BFE">
              <w:rPr>
                <w:sz w:val="26"/>
                <w:lang w:val="ru-RU" w:eastAsia="en-US"/>
              </w:rPr>
              <w:t>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FE" w:rsidRPr="00E14BFE" w:rsidRDefault="00E14BFE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E14BFE" w:rsidTr="00E14BFE">
        <w:trPr>
          <w:trHeight w:val="2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Default="00E14BFE">
            <w:pPr>
              <w:pStyle w:val="TableParagraph"/>
              <w:spacing w:line="277" w:lineRule="exact"/>
              <w:ind w:right="34"/>
              <w:jc w:val="center"/>
              <w:rPr>
                <w:sz w:val="26"/>
                <w:lang w:eastAsia="en-US"/>
              </w:rPr>
            </w:pPr>
            <w:r>
              <w:rPr>
                <w:w w:val="99"/>
                <w:sz w:val="26"/>
                <w:lang w:eastAsia="en-US"/>
              </w:rPr>
              <w:t>4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Default="00E14BFE">
            <w:pPr>
              <w:pStyle w:val="TableParagraph"/>
              <w:spacing w:line="277" w:lineRule="exact"/>
              <w:ind w:left="109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Должность</w:t>
            </w:r>
            <w:proofErr w:type="spellEnd"/>
            <w:r>
              <w:rPr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педагогического</w:t>
            </w:r>
            <w:proofErr w:type="spellEnd"/>
            <w:r>
              <w:rPr>
                <w:spacing w:val="61"/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работника</w:t>
            </w:r>
            <w:proofErr w:type="spellEnd"/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FE" w:rsidRDefault="00E14BFE">
            <w:pPr>
              <w:pStyle w:val="TableParagraph"/>
              <w:rPr>
                <w:lang w:eastAsia="en-US"/>
              </w:rPr>
            </w:pPr>
          </w:p>
        </w:tc>
      </w:tr>
      <w:tr w:rsidR="00E14BFE" w:rsidTr="00E14BFE">
        <w:trPr>
          <w:trHeight w:val="5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Default="00E14BFE">
            <w:pPr>
              <w:pStyle w:val="TableParagraph"/>
              <w:spacing w:line="291" w:lineRule="exact"/>
              <w:ind w:right="34"/>
              <w:jc w:val="center"/>
              <w:rPr>
                <w:sz w:val="26"/>
                <w:lang w:eastAsia="en-US"/>
              </w:rPr>
            </w:pPr>
            <w:r>
              <w:rPr>
                <w:w w:val="99"/>
                <w:sz w:val="26"/>
                <w:lang w:eastAsia="en-US"/>
              </w:rPr>
              <w:t>5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Pr="00E14BFE" w:rsidRDefault="00E14BFE">
            <w:pPr>
              <w:pStyle w:val="TableParagraph"/>
              <w:tabs>
                <w:tab w:val="left" w:pos="1309"/>
                <w:tab w:val="left" w:pos="2673"/>
                <w:tab w:val="left" w:pos="4380"/>
              </w:tabs>
              <w:spacing w:line="291" w:lineRule="exact"/>
              <w:ind w:left="109"/>
              <w:rPr>
                <w:i/>
                <w:sz w:val="26"/>
                <w:lang w:val="ru-RU" w:eastAsia="en-US"/>
              </w:rPr>
            </w:pPr>
            <w:r w:rsidRPr="00E14BFE">
              <w:rPr>
                <w:sz w:val="26"/>
                <w:lang w:val="ru-RU" w:eastAsia="en-US"/>
              </w:rPr>
              <w:t>Личные</w:t>
            </w:r>
            <w:r w:rsidRPr="00E14BFE">
              <w:rPr>
                <w:sz w:val="26"/>
                <w:lang w:val="ru-RU" w:eastAsia="en-US"/>
              </w:rPr>
              <w:tab/>
              <w:t>контакты</w:t>
            </w:r>
            <w:r w:rsidRPr="00E14BFE">
              <w:rPr>
                <w:sz w:val="26"/>
                <w:lang w:val="ru-RU" w:eastAsia="en-US"/>
              </w:rPr>
              <w:tab/>
            </w:r>
            <w:r w:rsidRPr="00E14BFE">
              <w:rPr>
                <w:i/>
                <w:sz w:val="26"/>
                <w:lang w:val="ru-RU" w:eastAsia="en-US"/>
              </w:rPr>
              <w:t>(телефон</w:t>
            </w:r>
            <w:r w:rsidRPr="00E14BFE">
              <w:rPr>
                <w:i/>
                <w:sz w:val="26"/>
                <w:lang w:val="ru-RU" w:eastAsia="en-US"/>
              </w:rPr>
              <w:tab/>
              <w:t>мобильный,</w:t>
            </w:r>
          </w:p>
          <w:p w:rsidR="00E14BFE" w:rsidRPr="00E14BFE" w:rsidRDefault="00E14BFE">
            <w:pPr>
              <w:pStyle w:val="TableParagraph"/>
              <w:spacing w:before="1" w:line="287" w:lineRule="exact"/>
              <w:ind w:left="109"/>
              <w:rPr>
                <w:i/>
                <w:sz w:val="26"/>
                <w:lang w:val="ru-RU" w:eastAsia="en-US"/>
              </w:rPr>
            </w:pPr>
            <w:r w:rsidRPr="00E14BFE">
              <w:rPr>
                <w:i/>
                <w:sz w:val="26"/>
                <w:lang w:val="ru-RU" w:eastAsia="en-US"/>
              </w:rPr>
              <w:t>домашний адрес, адрес электронной почты)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FE" w:rsidRPr="00E14BFE" w:rsidRDefault="00E14BFE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E14BFE" w:rsidTr="00E14BFE">
        <w:trPr>
          <w:trHeight w:val="2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Default="00E14BFE">
            <w:pPr>
              <w:pStyle w:val="TableParagraph"/>
              <w:spacing w:line="277" w:lineRule="exact"/>
              <w:ind w:right="34"/>
              <w:jc w:val="center"/>
              <w:rPr>
                <w:sz w:val="26"/>
                <w:lang w:eastAsia="en-US"/>
              </w:rPr>
            </w:pPr>
            <w:r>
              <w:rPr>
                <w:w w:val="99"/>
                <w:sz w:val="26"/>
                <w:lang w:eastAsia="en-US"/>
              </w:rPr>
              <w:t>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Default="00E14BFE">
            <w:pPr>
              <w:pStyle w:val="TableParagraph"/>
              <w:spacing w:line="277" w:lineRule="exact"/>
              <w:ind w:left="109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Наименование</w:t>
            </w:r>
            <w:proofErr w:type="spellEnd"/>
            <w:r>
              <w:rPr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конкурсной</w:t>
            </w:r>
            <w:proofErr w:type="spellEnd"/>
            <w:r>
              <w:rPr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работы</w:t>
            </w:r>
            <w:proofErr w:type="spellEnd"/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FE" w:rsidRDefault="00E14BFE">
            <w:pPr>
              <w:pStyle w:val="TableParagraph"/>
              <w:rPr>
                <w:lang w:eastAsia="en-US"/>
              </w:rPr>
            </w:pPr>
          </w:p>
        </w:tc>
      </w:tr>
      <w:tr w:rsidR="00E14BFE" w:rsidTr="00E14BFE">
        <w:trPr>
          <w:trHeight w:val="3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Default="00E14BFE">
            <w:pPr>
              <w:pStyle w:val="TableParagraph"/>
              <w:spacing w:line="280" w:lineRule="exact"/>
              <w:ind w:right="34"/>
              <w:jc w:val="center"/>
              <w:rPr>
                <w:sz w:val="26"/>
                <w:lang w:eastAsia="en-US"/>
              </w:rPr>
            </w:pPr>
            <w:r>
              <w:rPr>
                <w:w w:val="99"/>
                <w:sz w:val="26"/>
                <w:lang w:eastAsia="en-US"/>
              </w:rPr>
              <w:t>7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Default="00E14BFE">
            <w:pPr>
              <w:pStyle w:val="TableParagraph"/>
              <w:spacing w:line="280" w:lineRule="exact"/>
              <w:ind w:left="109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Номинация</w:t>
            </w:r>
            <w:proofErr w:type="spellEnd"/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FE" w:rsidRDefault="00E14BFE">
            <w:pPr>
              <w:pStyle w:val="TableParagraph"/>
              <w:rPr>
                <w:lang w:eastAsia="en-US"/>
              </w:rPr>
            </w:pPr>
          </w:p>
        </w:tc>
      </w:tr>
      <w:tr w:rsidR="00E14BFE" w:rsidTr="00E14BFE">
        <w:trPr>
          <w:trHeight w:val="5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Default="00E14BFE">
            <w:pPr>
              <w:pStyle w:val="TableParagraph"/>
              <w:spacing w:line="291" w:lineRule="exact"/>
              <w:ind w:right="34"/>
              <w:jc w:val="center"/>
              <w:rPr>
                <w:sz w:val="26"/>
                <w:lang w:eastAsia="en-US"/>
              </w:rPr>
            </w:pPr>
            <w:r>
              <w:rPr>
                <w:w w:val="99"/>
                <w:sz w:val="26"/>
                <w:lang w:eastAsia="en-US"/>
              </w:rPr>
              <w:t>6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Pr="00E14BFE" w:rsidRDefault="00E14BFE">
            <w:pPr>
              <w:pStyle w:val="TableParagraph"/>
              <w:spacing w:line="291" w:lineRule="exact"/>
              <w:ind w:left="109"/>
              <w:rPr>
                <w:sz w:val="26"/>
                <w:lang w:val="ru-RU" w:eastAsia="en-US"/>
              </w:rPr>
            </w:pPr>
            <w:r w:rsidRPr="00E14BFE">
              <w:rPr>
                <w:sz w:val="26"/>
                <w:lang w:val="ru-RU" w:eastAsia="en-US"/>
              </w:rPr>
              <w:t>Для кого (преподавателей, обучающихся …)</w:t>
            </w:r>
          </w:p>
          <w:p w:rsidR="00E14BFE" w:rsidRPr="00E14BFE" w:rsidRDefault="00E14BFE">
            <w:pPr>
              <w:pStyle w:val="TableParagraph"/>
              <w:spacing w:before="1" w:line="285" w:lineRule="exact"/>
              <w:ind w:left="109"/>
              <w:rPr>
                <w:sz w:val="26"/>
                <w:lang w:val="ru-RU" w:eastAsia="en-US"/>
              </w:rPr>
            </w:pPr>
            <w:r w:rsidRPr="00E14BFE">
              <w:rPr>
                <w:sz w:val="26"/>
                <w:lang w:val="ru-RU" w:eastAsia="en-US"/>
              </w:rPr>
              <w:t>предназначена методическая разработка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FE" w:rsidRPr="00E14BFE" w:rsidRDefault="00E14BFE">
            <w:pPr>
              <w:pStyle w:val="TableParagraph"/>
              <w:rPr>
                <w:sz w:val="24"/>
                <w:lang w:val="ru-RU" w:eastAsia="en-US"/>
              </w:rPr>
            </w:pPr>
          </w:p>
        </w:tc>
      </w:tr>
      <w:tr w:rsidR="00E14BFE" w:rsidTr="00E14BFE">
        <w:trPr>
          <w:trHeight w:val="5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Default="00E14BFE">
            <w:pPr>
              <w:pStyle w:val="TableParagraph"/>
              <w:spacing w:line="294" w:lineRule="exact"/>
              <w:ind w:right="34"/>
              <w:jc w:val="center"/>
              <w:rPr>
                <w:sz w:val="26"/>
                <w:lang w:eastAsia="en-US"/>
              </w:rPr>
            </w:pPr>
            <w:r>
              <w:rPr>
                <w:w w:val="99"/>
                <w:sz w:val="26"/>
                <w:lang w:eastAsia="en-US"/>
              </w:rPr>
              <w:t>8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Pr="00E14BFE" w:rsidRDefault="00E14BFE">
            <w:pPr>
              <w:pStyle w:val="TableParagraph"/>
              <w:spacing w:line="293" w:lineRule="exact"/>
              <w:ind w:left="109"/>
              <w:rPr>
                <w:sz w:val="26"/>
                <w:lang w:val="ru-RU" w:eastAsia="en-US"/>
              </w:rPr>
            </w:pPr>
            <w:r w:rsidRPr="00E14BFE">
              <w:rPr>
                <w:sz w:val="26"/>
                <w:lang w:val="ru-RU" w:eastAsia="en-US"/>
              </w:rPr>
              <w:t>Согласие автора на публикацию конкурсного</w:t>
            </w:r>
          </w:p>
          <w:p w:rsidR="00E14BFE" w:rsidRPr="00E14BFE" w:rsidRDefault="00E14BFE">
            <w:pPr>
              <w:pStyle w:val="TableParagraph"/>
              <w:spacing w:line="287" w:lineRule="exact"/>
              <w:ind w:left="109"/>
              <w:rPr>
                <w:sz w:val="26"/>
                <w:lang w:val="ru-RU" w:eastAsia="en-US"/>
              </w:rPr>
            </w:pPr>
            <w:r w:rsidRPr="00E14BFE">
              <w:rPr>
                <w:sz w:val="26"/>
                <w:lang w:val="ru-RU" w:eastAsia="en-US"/>
              </w:rPr>
              <w:t>материала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Default="00E14BFE">
            <w:pPr>
              <w:pStyle w:val="TableParagraph"/>
              <w:rPr>
                <w:sz w:val="24"/>
                <w:lang w:eastAsia="en-US"/>
              </w:rPr>
            </w:pPr>
            <w:r w:rsidRPr="00E14BFE">
              <w:rPr>
                <w:sz w:val="26"/>
                <w:lang w:val="ru-RU" w:eastAsia="en-US"/>
              </w:rPr>
              <w:t xml:space="preserve">                  </w:t>
            </w:r>
            <w:proofErr w:type="spellStart"/>
            <w:r>
              <w:rPr>
                <w:sz w:val="26"/>
                <w:lang w:eastAsia="en-US"/>
              </w:rPr>
              <w:t>Подпись</w:t>
            </w:r>
            <w:proofErr w:type="spellEnd"/>
          </w:p>
        </w:tc>
      </w:tr>
      <w:tr w:rsidR="00E14BFE" w:rsidTr="00E14BFE">
        <w:trPr>
          <w:trHeight w:val="8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Default="00E14BFE">
            <w:pPr>
              <w:pStyle w:val="TableParagraph"/>
              <w:spacing w:line="291" w:lineRule="exact"/>
              <w:ind w:right="34"/>
              <w:jc w:val="center"/>
              <w:rPr>
                <w:sz w:val="26"/>
                <w:lang w:eastAsia="en-US"/>
              </w:rPr>
            </w:pPr>
            <w:r>
              <w:rPr>
                <w:w w:val="99"/>
                <w:sz w:val="26"/>
                <w:lang w:eastAsia="en-US"/>
              </w:rPr>
              <w:t>9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Pr="00E14BFE" w:rsidRDefault="00E14BFE">
            <w:pPr>
              <w:pStyle w:val="TableParagraph"/>
              <w:tabs>
                <w:tab w:val="left" w:pos="1167"/>
                <w:tab w:val="left" w:pos="1489"/>
                <w:tab w:val="left" w:pos="1534"/>
                <w:tab w:val="left" w:pos="2101"/>
                <w:tab w:val="left" w:pos="2901"/>
                <w:tab w:val="left" w:pos="4092"/>
                <w:tab w:val="left" w:pos="4538"/>
                <w:tab w:val="left" w:pos="4890"/>
              </w:tabs>
              <w:ind w:left="109" w:right="97"/>
              <w:rPr>
                <w:sz w:val="26"/>
                <w:lang w:val="ru-RU" w:eastAsia="en-US"/>
              </w:rPr>
            </w:pPr>
            <w:r w:rsidRPr="00E14BFE">
              <w:rPr>
                <w:sz w:val="26"/>
                <w:lang w:val="ru-RU" w:eastAsia="en-US"/>
              </w:rPr>
              <w:t>Согласие</w:t>
            </w:r>
            <w:r w:rsidRPr="00E14BFE">
              <w:rPr>
                <w:sz w:val="26"/>
                <w:lang w:val="ru-RU" w:eastAsia="en-US"/>
              </w:rPr>
              <w:tab/>
            </w:r>
            <w:r w:rsidRPr="00E14BFE">
              <w:rPr>
                <w:sz w:val="26"/>
                <w:lang w:val="ru-RU" w:eastAsia="en-US"/>
              </w:rPr>
              <w:tab/>
              <w:t>на</w:t>
            </w:r>
            <w:r w:rsidRPr="00E14BFE">
              <w:rPr>
                <w:sz w:val="26"/>
                <w:lang w:val="ru-RU" w:eastAsia="en-US"/>
              </w:rPr>
              <w:tab/>
              <w:t>использование</w:t>
            </w:r>
            <w:r w:rsidRPr="00E14BFE">
              <w:rPr>
                <w:sz w:val="26"/>
                <w:lang w:val="ru-RU" w:eastAsia="en-US"/>
              </w:rPr>
              <w:tab/>
              <w:t>персональных данных</w:t>
            </w:r>
            <w:r w:rsidRPr="00E14BFE">
              <w:rPr>
                <w:sz w:val="26"/>
                <w:lang w:val="ru-RU" w:eastAsia="en-US"/>
              </w:rPr>
              <w:tab/>
              <w:t>и</w:t>
            </w:r>
            <w:r w:rsidRPr="00E14BFE">
              <w:rPr>
                <w:sz w:val="26"/>
                <w:lang w:val="ru-RU" w:eastAsia="en-US"/>
              </w:rPr>
              <w:tab/>
            </w:r>
            <w:r w:rsidRPr="00E14BFE">
              <w:rPr>
                <w:sz w:val="26"/>
                <w:lang w:val="ru-RU" w:eastAsia="en-US"/>
              </w:rPr>
              <w:tab/>
              <w:t>обработку</w:t>
            </w:r>
            <w:r w:rsidRPr="00E14BFE">
              <w:rPr>
                <w:sz w:val="26"/>
                <w:lang w:val="ru-RU" w:eastAsia="en-US"/>
              </w:rPr>
              <w:tab/>
              <w:t>информации</w:t>
            </w:r>
            <w:r w:rsidRPr="00E14BFE">
              <w:rPr>
                <w:sz w:val="26"/>
                <w:lang w:val="ru-RU" w:eastAsia="en-US"/>
              </w:rPr>
              <w:tab/>
              <w:t>в</w:t>
            </w:r>
            <w:r w:rsidRPr="00E14BFE">
              <w:rPr>
                <w:sz w:val="26"/>
                <w:lang w:val="ru-RU" w:eastAsia="en-US"/>
              </w:rPr>
              <w:tab/>
              <w:t>рамках</w:t>
            </w:r>
          </w:p>
          <w:p w:rsidR="00E14BFE" w:rsidRDefault="00E14BFE">
            <w:pPr>
              <w:pStyle w:val="TableParagraph"/>
              <w:spacing w:line="287" w:lineRule="exact"/>
              <w:ind w:left="109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данного</w:t>
            </w:r>
            <w:proofErr w:type="spellEnd"/>
            <w:r>
              <w:rPr>
                <w:sz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lang w:eastAsia="en-US"/>
              </w:rPr>
              <w:t>конкурса</w:t>
            </w:r>
            <w:proofErr w:type="spellEnd"/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BFE" w:rsidRDefault="00E14BFE">
            <w:pPr>
              <w:pStyle w:val="TableParagraph"/>
              <w:spacing w:line="291" w:lineRule="exact"/>
              <w:ind w:left="1142" w:right="1138"/>
              <w:jc w:val="center"/>
              <w:rPr>
                <w:sz w:val="26"/>
                <w:lang w:eastAsia="en-US"/>
              </w:rPr>
            </w:pPr>
            <w:proofErr w:type="spellStart"/>
            <w:r>
              <w:rPr>
                <w:sz w:val="26"/>
                <w:lang w:eastAsia="en-US"/>
              </w:rPr>
              <w:t>Подпись</w:t>
            </w:r>
            <w:proofErr w:type="spellEnd"/>
          </w:p>
        </w:tc>
      </w:tr>
    </w:tbl>
    <w:p w:rsidR="00E14BFE" w:rsidRDefault="00E14BFE" w:rsidP="00E14BFE">
      <w:pPr>
        <w:pStyle w:val="a4"/>
        <w:rPr>
          <w:sz w:val="25"/>
        </w:rPr>
      </w:pPr>
    </w:p>
    <w:p w:rsidR="00E14BFE" w:rsidRDefault="00E14BFE" w:rsidP="00E14BFE">
      <w:pPr>
        <w:pStyle w:val="a4"/>
        <w:tabs>
          <w:tab w:val="left" w:pos="6506"/>
          <w:tab w:val="left" w:pos="8807"/>
        </w:tabs>
        <w:ind w:left="672"/>
      </w:pPr>
      <w:r>
        <w:t>Руководитель</w:t>
      </w:r>
      <w:r>
        <w:tab/>
      </w:r>
      <w:r>
        <w:rPr>
          <w:w w:val="99"/>
          <w:u w:val="single"/>
        </w:rPr>
        <w:t xml:space="preserve">   </w:t>
      </w:r>
      <w:r>
        <w:rPr>
          <w:u w:val="single"/>
        </w:rPr>
        <w:tab/>
      </w:r>
    </w:p>
    <w:p w:rsidR="00E14BFE" w:rsidRDefault="00E14BFE" w:rsidP="00E14BFE">
      <w:pPr>
        <w:spacing w:before="5" w:line="230" w:lineRule="exact"/>
        <w:ind w:left="7677"/>
        <w:rPr>
          <w:sz w:val="20"/>
        </w:rPr>
      </w:pPr>
      <w:r>
        <w:rPr>
          <w:sz w:val="20"/>
        </w:rPr>
        <w:t>подпись</w:t>
      </w:r>
    </w:p>
    <w:p w:rsidR="00E14BFE" w:rsidRDefault="00E14BFE" w:rsidP="00E14BFE">
      <w:pPr>
        <w:tabs>
          <w:tab w:val="left" w:pos="1134"/>
        </w:tabs>
        <w:ind w:firstLine="709"/>
      </w:pPr>
    </w:p>
    <w:p w:rsidR="0050598D" w:rsidRPr="0050598D" w:rsidRDefault="0050598D">
      <w:pPr>
        <w:rPr>
          <w:sz w:val="26"/>
          <w:szCs w:val="26"/>
        </w:rPr>
      </w:pPr>
      <w:r>
        <w:rPr>
          <w:sz w:val="26"/>
          <w:szCs w:val="26"/>
        </w:rPr>
        <w:t>Реквизиты :</w:t>
      </w:r>
    </w:p>
    <w:p w:rsidR="0050598D" w:rsidRPr="0050598D" w:rsidRDefault="0050598D" w:rsidP="0050598D">
      <w:pPr>
        <w:pStyle w:val="a7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6"/>
          <w:szCs w:val="26"/>
        </w:rPr>
      </w:pPr>
      <w:r w:rsidRPr="0050598D"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>Юридический адрес:</w:t>
      </w:r>
      <w:r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 xml:space="preserve"> </w:t>
      </w:r>
      <w:r w:rsidRPr="0050598D">
        <w:rPr>
          <w:rFonts w:ascii="Tahoma" w:hAnsi="Tahoma" w:cs="Tahoma"/>
          <w:color w:val="000000"/>
          <w:sz w:val="26"/>
          <w:szCs w:val="26"/>
        </w:rPr>
        <w:t>170033, г. Тверь, Волоколамский проспект, д.20</w:t>
      </w:r>
    </w:p>
    <w:p w:rsidR="0050598D" w:rsidRPr="0050598D" w:rsidRDefault="0050598D" w:rsidP="0050598D">
      <w:pPr>
        <w:pStyle w:val="a7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6"/>
          <w:szCs w:val="26"/>
        </w:rPr>
      </w:pPr>
      <w:r w:rsidRPr="0050598D"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>ИНН:</w:t>
      </w:r>
      <w:r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 xml:space="preserve"> </w:t>
      </w:r>
      <w:r w:rsidRPr="0050598D">
        <w:rPr>
          <w:rFonts w:ascii="Tahoma" w:hAnsi="Tahoma" w:cs="Tahoma"/>
          <w:color w:val="000000"/>
          <w:sz w:val="26"/>
          <w:szCs w:val="26"/>
        </w:rPr>
        <w:t>6950024770</w:t>
      </w:r>
    </w:p>
    <w:p w:rsidR="0050598D" w:rsidRPr="0050598D" w:rsidRDefault="0050598D" w:rsidP="0050598D">
      <w:pPr>
        <w:pStyle w:val="a7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6"/>
          <w:szCs w:val="26"/>
        </w:rPr>
      </w:pPr>
      <w:r w:rsidRPr="0050598D"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>КПП:</w:t>
      </w:r>
      <w:r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 xml:space="preserve"> </w:t>
      </w:r>
      <w:r w:rsidRPr="0050598D">
        <w:rPr>
          <w:rFonts w:ascii="Tahoma" w:hAnsi="Tahoma" w:cs="Tahoma"/>
          <w:color w:val="000000"/>
          <w:sz w:val="26"/>
          <w:szCs w:val="26"/>
        </w:rPr>
        <w:t>695001001</w:t>
      </w:r>
    </w:p>
    <w:p w:rsidR="0050598D" w:rsidRPr="0050598D" w:rsidRDefault="0050598D" w:rsidP="0050598D">
      <w:pPr>
        <w:pStyle w:val="a7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6"/>
          <w:szCs w:val="26"/>
        </w:rPr>
      </w:pPr>
      <w:r w:rsidRPr="0050598D"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>Банк получателя:</w:t>
      </w:r>
      <w:r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 xml:space="preserve"> </w:t>
      </w:r>
      <w:r w:rsidRPr="0050598D"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 xml:space="preserve"> </w:t>
      </w:r>
      <w:r w:rsidRPr="0050598D">
        <w:rPr>
          <w:rFonts w:ascii="Tahoma" w:hAnsi="Tahoma" w:cs="Tahoma"/>
          <w:color w:val="000000"/>
          <w:sz w:val="26"/>
          <w:szCs w:val="26"/>
        </w:rPr>
        <w:t>ПАО МОСОБЛБАНК г. Москва</w:t>
      </w:r>
    </w:p>
    <w:p w:rsidR="0050598D" w:rsidRPr="0050598D" w:rsidRDefault="0050598D" w:rsidP="0050598D">
      <w:pPr>
        <w:pStyle w:val="a7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6"/>
          <w:szCs w:val="26"/>
        </w:rPr>
      </w:pPr>
      <w:r w:rsidRPr="0050598D"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>Расчетный счет:</w:t>
      </w:r>
      <w:r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 xml:space="preserve"> </w:t>
      </w:r>
      <w:r w:rsidRPr="0050598D">
        <w:rPr>
          <w:rFonts w:ascii="Tahoma" w:hAnsi="Tahoma" w:cs="Tahoma"/>
          <w:color w:val="000000"/>
          <w:sz w:val="26"/>
          <w:szCs w:val="26"/>
        </w:rPr>
        <w:t>40703810506100000003</w:t>
      </w:r>
    </w:p>
    <w:p w:rsidR="0050598D" w:rsidRPr="0050598D" w:rsidRDefault="0050598D" w:rsidP="0050598D">
      <w:pPr>
        <w:pStyle w:val="a7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6"/>
          <w:szCs w:val="26"/>
        </w:rPr>
      </w:pPr>
      <w:r w:rsidRPr="0050598D"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>Корреспондентский счет:</w:t>
      </w:r>
      <w:r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 xml:space="preserve"> </w:t>
      </w:r>
      <w:r w:rsidRPr="0050598D">
        <w:rPr>
          <w:rFonts w:ascii="Tahoma" w:hAnsi="Tahoma" w:cs="Tahoma"/>
          <w:color w:val="000000"/>
          <w:sz w:val="26"/>
          <w:szCs w:val="26"/>
        </w:rPr>
        <w:t>30101810900000000521</w:t>
      </w:r>
    </w:p>
    <w:p w:rsidR="0050598D" w:rsidRPr="0050598D" w:rsidRDefault="0050598D" w:rsidP="0050598D">
      <w:pPr>
        <w:pStyle w:val="a7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6"/>
          <w:szCs w:val="26"/>
        </w:rPr>
      </w:pPr>
      <w:r w:rsidRPr="0050598D"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>БИК:</w:t>
      </w:r>
      <w:r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 xml:space="preserve"> </w:t>
      </w:r>
      <w:r w:rsidRPr="0050598D">
        <w:rPr>
          <w:rFonts w:ascii="Tahoma" w:hAnsi="Tahoma" w:cs="Tahoma"/>
          <w:color w:val="000000"/>
          <w:sz w:val="26"/>
          <w:szCs w:val="26"/>
        </w:rPr>
        <w:t>044525521</w:t>
      </w:r>
    </w:p>
    <w:p w:rsidR="0050598D" w:rsidRPr="0050598D" w:rsidRDefault="0050598D" w:rsidP="0050598D">
      <w:pPr>
        <w:pStyle w:val="a7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6"/>
          <w:szCs w:val="26"/>
        </w:rPr>
      </w:pPr>
      <w:r w:rsidRPr="0050598D"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>ОКПО:</w:t>
      </w:r>
      <w:r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 xml:space="preserve"> </w:t>
      </w:r>
      <w:r w:rsidRPr="0050598D">
        <w:rPr>
          <w:rFonts w:ascii="Tahoma" w:hAnsi="Tahoma" w:cs="Tahoma"/>
          <w:color w:val="000000"/>
          <w:sz w:val="26"/>
          <w:szCs w:val="26"/>
        </w:rPr>
        <w:t>81537213</w:t>
      </w:r>
    </w:p>
    <w:p w:rsidR="0050598D" w:rsidRPr="0050598D" w:rsidRDefault="0050598D" w:rsidP="0050598D">
      <w:pPr>
        <w:pStyle w:val="a7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6"/>
          <w:szCs w:val="26"/>
        </w:rPr>
      </w:pPr>
      <w:r w:rsidRPr="0050598D"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>ОГРН</w:t>
      </w:r>
      <w:r>
        <w:rPr>
          <w:rStyle w:val="11"/>
          <w:rFonts w:ascii="inherit" w:hAnsi="inherit" w:cs="Tahoma"/>
          <w:color w:val="000000"/>
          <w:sz w:val="26"/>
          <w:szCs w:val="26"/>
          <w:bdr w:val="none" w:sz="0" w:space="0" w:color="auto" w:frame="1"/>
        </w:rPr>
        <w:t xml:space="preserve">: </w:t>
      </w:r>
      <w:r w:rsidRPr="0050598D">
        <w:rPr>
          <w:rFonts w:ascii="Tahoma" w:hAnsi="Tahoma" w:cs="Tahoma"/>
          <w:color w:val="000000"/>
          <w:sz w:val="26"/>
          <w:szCs w:val="26"/>
        </w:rPr>
        <w:t>1076900002486</w:t>
      </w:r>
    </w:p>
    <w:p w:rsidR="0050598D" w:rsidRDefault="0050598D"/>
    <w:sectPr w:rsidR="0050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72C9"/>
    <w:multiLevelType w:val="hybridMultilevel"/>
    <w:tmpl w:val="A652219E"/>
    <w:lvl w:ilvl="0" w:tplc="056EBFAE">
      <w:start w:val="3"/>
      <w:numFmt w:val="upperRoman"/>
      <w:lvlText w:val="%1."/>
      <w:lvlJc w:val="left"/>
      <w:pPr>
        <w:ind w:left="4038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1" w:tplc="269E06F4">
      <w:numFmt w:val="bullet"/>
      <w:lvlText w:val="•"/>
      <w:lvlJc w:val="left"/>
      <w:pPr>
        <w:ind w:left="4764" w:hanging="720"/>
      </w:pPr>
      <w:rPr>
        <w:lang w:val="ru-RU" w:eastAsia="ru-RU" w:bidi="ru-RU"/>
      </w:rPr>
    </w:lvl>
    <w:lvl w:ilvl="2" w:tplc="03FC5A26">
      <w:numFmt w:val="bullet"/>
      <w:lvlText w:val="•"/>
      <w:lvlJc w:val="left"/>
      <w:pPr>
        <w:ind w:left="5489" w:hanging="720"/>
      </w:pPr>
      <w:rPr>
        <w:lang w:val="ru-RU" w:eastAsia="ru-RU" w:bidi="ru-RU"/>
      </w:rPr>
    </w:lvl>
    <w:lvl w:ilvl="3" w:tplc="FD0EB26E">
      <w:numFmt w:val="bullet"/>
      <w:lvlText w:val="•"/>
      <w:lvlJc w:val="left"/>
      <w:pPr>
        <w:ind w:left="6213" w:hanging="720"/>
      </w:pPr>
      <w:rPr>
        <w:lang w:val="ru-RU" w:eastAsia="ru-RU" w:bidi="ru-RU"/>
      </w:rPr>
    </w:lvl>
    <w:lvl w:ilvl="4" w:tplc="9CFAB920">
      <w:numFmt w:val="bullet"/>
      <w:lvlText w:val="•"/>
      <w:lvlJc w:val="left"/>
      <w:pPr>
        <w:ind w:left="6938" w:hanging="720"/>
      </w:pPr>
      <w:rPr>
        <w:lang w:val="ru-RU" w:eastAsia="ru-RU" w:bidi="ru-RU"/>
      </w:rPr>
    </w:lvl>
    <w:lvl w:ilvl="5" w:tplc="A266B218">
      <w:numFmt w:val="bullet"/>
      <w:lvlText w:val="•"/>
      <w:lvlJc w:val="left"/>
      <w:pPr>
        <w:ind w:left="7663" w:hanging="720"/>
      </w:pPr>
      <w:rPr>
        <w:lang w:val="ru-RU" w:eastAsia="ru-RU" w:bidi="ru-RU"/>
      </w:rPr>
    </w:lvl>
    <w:lvl w:ilvl="6" w:tplc="C14AAD40">
      <w:numFmt w:val="bullet"/>
      <w:lvlText w:val="•"/>
      <w:lvlJc w:val="left"/>
      <w:pPr>
        <w:ind w:left="8387" w:hanging="720"/>
      </w:pPr>
      <w:rPr>
        <w:lang w:val="ru-RU" w:eastAsia="ru-RU" w:bidi="ru-RU"/>
      </w:rPr>
    </w:lvl>
    <w:lvl w:ilvl="7" w:tplc="1ABCFE98">
      <w:numFmt w:val="bullet"/>
      <w:lvlText w:val="•"/>
      <w:lvlJc w:val="left"/>
      <w:pPr>
        <w:ind w:left="9112" w:hanging="720"/>
      </w:pPr>
      <w:rPr>
        <w:lang w:val="ru-RU" w:eastAsia="ru-RU" w:bidi="ru-RU"/>
      </w:rPr>
    </w:lvl>
    <w:lvl w:ilvl="8" w:tplc="90E88ECA">
      <w:numFmt w:val="bullet"/>
      <w:lvlText w:val="•"/>
      <w:lvlJc w:val="left"/>
      <w:pPr>
        <w:ind w:left="9837" w:hanging="720"/>
      </w:pPr>
      <w:rPr>
        <w:lang w:val="ru-RU" w:eastAsia="ru-RU" w:bidi="ru-RU"/>
      </w:rPr>
    </w:lvl>
  </w:abstractNum>
  <w:abstractNum w:abstractNumId="1" w15:restartNumberingAfterBreak="0">
    <w:nsid w:val="15BD21FC"/>
    <w:multiLevelType w:val="hybridMultilevel"/>
    <w:tmpl w:val="EEDACB98"/>
    <w:lvl w:ilvl="0" w:tplc="04768E06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BA7F8B"/>
    <w:multiLevelType w:val="hybridMultilevel"/>
    <w:tmpl w:val="A8321726"/>
    <w:lvl w:ilvl="0" w:tplc="7DB6218E">
      <w:numFmt w:val="bullet"/>
      <w:lvlText w:val="о"/>
      <w:lvlJc w:val="left"/>
      <w:pPr>
        <w:ind w:left="2252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92C29C2E">
      <w:start w:val="1"/>
      <w:numFmt w:val="upperRoman"/>
      <w:lvlText w:val="%2."/>
      <w:lvlJc w:val="left"/>
      <w:pPr>
        <w:ind w:left="4669" w:hanging="28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2" w:tplc="3CFE53C4">
      <w:numFmt w:val="bullet"/>
      <w:lvlText w:val="•"/>
      <w:lvlJc w:val="left"/>
      <w:pPr>
        <w:ind w:left="5396" w:hanging="286"/>
      </w:pPr>
      <w:rPr>
        <w:lang w:val="ru-RU" w:eastAsia="ru-RU" w:bidi="ru-RU"/>
      </w:rPr>
    </w:lvl>
    <w:lvl w:ilvl="3" w:tplc="136EB1C4">
      <w:numFmt w:val="bullet"/>
      <w:lvlText w:val="•"/>
      <w:lvlJc w:val="left"/>
      <w:pPr>
        <w:ind w:left="6132" w:hanging="286"/>
      </w:pPr>
      <w:rPr>
        <w:lang w:val="ru-RU" w:eastAsia="ru-RU" w:bidi="ru-RU"/>
      </w:rPr>
    </w:lvl>
    <w:lvl w:ilvl="4" w:tplc="5F8629BE">
      <w:numFmt w:val="bullet"/>
      <w:lvlText w:val="•"/>
      <w:lvlJc w:val="left"/>
      <w:pPr>
        <w:ind w:left="6868" w:hanging="286"/>
      </w:pPr>
      <w:rPr>
        <w:lang w:val="ru-RU" w:eastAsia="ru-RU" w:bidi="ru-RU"/>
      </w:rPr>
    </w:lvl>
    <w:lvl w:ilvl="5" w:tplc="DA685192">
      <w:numFmt w:val="bullet"/>
      <w:lvlText w:val="•"/>
      <w:lvlJc w:val="left"/>
      <w:pPr>
        <w:ind w:left="7605" w:hanging="286"/>
      </w:pPr>
      <w:rPr>
        <w:lang w:val="ru-RU" w:eastAsia="ru-RU" w:bidi="ru-RU"/>
      </w:rPr>
    </w:lvl>
    <w:lvl w:ilvl="6" w:tplc="D4CAEDB8">
      <w:numFmt w:val="bullet"/>
      <w:lvlText w:val="•"/>
      <w:lvlJc w:val="left"/>
      <w:pPr>
        <w:ind w:left="8341" w:hanging="286"/>
      </w:pPr>
      <w:rPr>
        <w:lang w:val="ru-RU" w:eastAsia="ru-RU" w:bidi="ru-RU"/>
      </w:rPr>
    </w:lvl>
    <w:lvl w:ilvl="7" w:tplc="6316A26E">
      <w:numFmt w:val="bullet"/>
      <w:lvlText w:val="•"/>
      <w:lvlJc w:val="left"/>
      <w:pPr>
        <w:ind w:left="9077" w:hanging="286"/>
      </w:pPr>
      <w:rPr>
        <w:lang w:val="ru-RU" w:eastAsia="ru-RU" w:bidi="ru-RU"/>
      </w:rPr>
    </w:lvl>
    <w:lvl w:ilvl="8" w:tplc="C41C04AA">
      <w:numFmt w:val="bullet"/>
      <w:lvlText w:val="•"/>
      <w:lvlJc w:val="left"/>
      <w:pPr>
        <w:ind w:left="9813" w:hanging="286"/>
      </w:pPr>
      <w:rPr>
        <w:lang w:val="ru-RU" w:eastAsia="ru-RU" w:bidi="ru-RU"/>
      </w:rPr>
    </w:lvl>
  </w:abstractNum>
  <w:abstractNum w:abstractNumId="3" w15:restartNumberingAfterBreak="0">
    <w:nsid w:val="403910B6"/>
    <w:multiLevelType w:val="hybridMultilevel"/>
    <w:tmpl w:val="7090D59C"/>
    <w:lvl w:ilvl="0" w:tplc="04768E06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ED0647"/>
    <w:multiLevelType w:val="hybridMultilevel"/>
    <w:tmpl w:val="EBD85FAE"/>
    <w:lvl w:ilvl="0" w:tplc="20246D5C">
      <w:numFmt w:val="bullet"/>
      <w:lvlText w:val="–"/>
      <w:lvlJc w:val="left"/>
      <w:pPr>
        <w:ind w:left="67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C922332">
      <w:numFmt w:val="bullet"/>
      <w:lvlText w:val="•"/>
      <w:lvlJc w:val="left"/>
      <w:pPr>
        <w:ind w:left="1740" w:hanging="195"/>
      </w:pPr>
      <w:rPr>
        <w:lang w:val="ru-RU" w:eastAsia="ru-RU" w:bidi="ru-RU"/>
      </w:rPr>
    </w:lvl>
    <w:lvl w:ilvl="2" w:tplc="C26C2B2C">
      <w:numFmt w:val="bullet"/>
      <w:lvlText w:val="•"/>
      <w:lvlJc w:val="left"/>
      <w:pPr>
        <w:ind w:left="2801" w:hanging="195"/>
      </w:pPr>
      <w:rPr>
        <w:lang w:val="ru-RU" w:eastAsia="ru-RU" w:bidi="ru-RU"/>
      </w:rPr>
    </w:lvl>
    <w:lvl w:ilvl="3" w:tplc="A3068FBA">
      <w:numFmt w:val="bullet"/>
      <w:lvlText w:val="•"/>
      <w:lvlJc w:val="left"/>
      <w:pPr>
        <w:ind w:left="3861" w:hanging="195"/>
      </w:pPr>
      <w:rPr>
        <w:lang w:val="ru-RU" w:eastAsia="ru-RU" w:bidi="ru-RU"/>
      </w:rPr>
    </w:lvl>
    <w:lvl w:ilvl="4" w:tplc="40C8A472">
      <w:numFmt w:val="bullet"/>
      <w:lvlText w:val="•"/>
      <w:lvlJc w:val="left"/>
      <w:pPr>
        <w:ind w:left="4922" w:hanging="195"/>
      </w:pPr>
      <w:rPr>
        <w:lang w:val="ru-RU" w:eastAsia="ru-RU" w:bidi="ru-RU"/>
      </w:rPr>
    </w:lvl>
    <w:lvl w:ilvl="5" w:tplc="1D686C56">
      <w:numFmt w:val="bullet"/>
      <w:lvlText w:val="•"/>
      <w:lvlJc w:val="left"/>
      <w:pPr>
        <w:ind w:left="5983" w:hanging="195"/>
      </w:pPr>
      <w:rPr>
        <w:lang w:val="ru-RU" w:eastAsia="ru-RU" w:bidi="ru-RU"/>
      </w:rPr>
    </w:lvl>
    <w:lvl w:ilvl="6" w:tplc="A21474EA">
      <w:numFmt w:val="bullet"/>
      <w:lvlText w:val="•"/>
      <w:lvlJc w:val="left"/>
      <w:pPr>
        <w:ind w:left="7043" w:hanging="195"/>
      </w:pPr>
      <w:rPr>
        <w:lang w:val="ru-RU" w:eastAsia="ru-RU" w:bidi="ru-RU"/>
      </w:rPr>
    </w:lvl>
    <w:lvl w:ilvl="7" w:tplc="99549828">
      <w:numFmt w:val="bullet"/>
      <w:lvlText w:val="•"/>
      <w:lvlJc w:val="left"/>
      <w:pPr>
        <w:ind w:left="8104" w:hanging="195"/>
      </w:pPr>
      <w:rPr>
        <w:lang w:val="ru-RU" w:eastAsia="ru-RU" w:bidi="ru-RU"/>
      </w:rPr>
    </w:lvl>
    <w:lvl w:ilvl="8" w:tplc="C4AC7090">
      <w:numFmt w:val="bullet"/>
      <w:lvlText w:val="•"/>
      <w:lvlJc w:val="left"/>
      <w:pPr>
        <w:ind w:left="9165" w:hanging="195"/>
      </w:pPr>
      <w:rPr>
        <w:lang w:val="ru-RU" w:eastAsia="ru-RU" w:bidi="ru-RU"/>
      </w:rPr>
    </w:lvl>
  </w:abstractNum>
  <w:abstractNum w:abstractNumId="5" w15:restartNumberingAfterBreak="0">
    <w:nsid w:val="489B1FAE"/>
    <w:multiLevelType w:val="hybridMultilevel"/>
    <w:tmpl w:val="E4BA6FF0"/>
    <w:lvl w:ilvl="0" w:tplc="C6041F6C">
      <w:start w:val="1"/>
      <w:numFmt w:val="decimal"/>
      <w:lvlText w:val="%1."/>
      <w:lvlJc w:val="left"/>
      <w:pPr>
        <w:ind w:left="672" w:hanging="312"/>
      </w:pPr>
      <w:rPr>
        <w:w w:val="99"/>
        <w:lang w:val="ru-RU" w:eastAsia="ru-RU" w:bidi="ru-RU"/>
      </w:rPr>
    </w:lvl>
    <w:lvl w:ilvl="1" w:tplc="B85C5AA0">
      <w:start w:val="1"/>
      <w:numFmt w:val="decimal"/>
      <w:lvlText w:val="%2."/>
      <w:lvlJc w:val="left"/>
      <w:pPr>
        <w:ind w:left="672" w:hanging="4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43D26484">
      <w:numFmt w:val="bullet"/>
      <w:lvlText w:val="•"/>
      <w:lvlJc w:val="left"/>
      <w:pPr>
        <w:ind w:left="2801" w:hanging="420"/>
      </w:pPr>
      <w:rPr>
        <w:lang w:val="ru-RU" w:eastAsia="ru-RU" w:bidi="ru-RU"/>
      </w:rPr>
    </w:lvl>
    <w:lvl w:ilvl="3" w:tplc="88DCEF14">
      <w:numFmt w:val="bullet"/>
      <w:lvlText w:val="•"/>
      <w:lvlJc w:val="left"/>
      <w:pPr>
        <w:ind w:left="3861" w:hanging="420"/>
      </w:pPr>
      <w:rPr>
        <w:lang w:val="ru-RU" w:eastAsia="ru-RU" w:bidi="ru-RU"/>
      </w:rPr>
    </w:lvl>
    <w:lvl w:ilvl="4" w:tplc="98626A9C">
      <w:numFmt w:val="bullet"/>
      <w:lvlText w:val="•"/>
      <w:lvlJc w:val="left"/>
      <w:pPr>
        <w:ind w:left="4922" w:hanging="420"/>
      </w:pPr>
      <w:rPr>
        <w:lang w:val="ru-RU" w:eastAsia="ru-RU" w:bidi="ru-RU"/>
      </w:rPr>
    </w:lvl>
    <w:lvl w:ilvl="5" w:tplc="5316D75C">
      <w:numFmt w:val="bullet"/>
      <w:lvlText w:val="•"/>
      <w:lvlJc w:val="left"/>
      <w:pPr>
        <w:ind w:left="5983" w:hanging="420"/>
      </w:pPr>
      <w:rPr>
        <w:lang w:val="ru-RU" w:eastAsia="ru-RU" w:bidi="ru-RU"/>
      </w:rPr>
    </w:lvl>
    <w:lvl w:ilvl="6" w:tplc="8378FB26">
      <w:numFmt w:val="bullet"/>
      <w:lvlText w:val="•"/>
      <w:lvlJc w:val="left"/>
      <w:pPr>
        <w:ind w:left="7043" w:hanging="420"/>
      </w:pPr>
      <w:rPr>
        <w:lang w:val="ru-RU" w:eastAsia="ru-RU" w:bidi="ru-RU"/>
      </w:rPr>
    </w:lvl>
    <w:lvl w:ilvl="7" w:tplc="8E68AA84">
      <w:numFmt w:val="bullet"/>
      <w:lvlText w:val="•"/>
      <w:lvlJc w:val="left"/>
      <w:pPr>
        <w:ind w:left="8104" w:hanging="420"/>
      </w:pPr>
      <w:rPr>
        <w:lang w:val="ru-RU" w:eastAsia="ru-RU" w:bidi="ru-RU"/>
      </w:rPr>
    </w:lvl>
    <w:lvl w:ilvl="8" w:tplc="2242B362">
      <w:numFmt w:val="bullet"/>
      <w:lvlText w:val="•"/>
      <w:lvlJc w:val="left"/>
      <w:pPr>
        <w:ind w:left="9165" w:hanging="420"/>
      </w:pPr>
      <w:rPr>
        <w:lang w:val="ru-RU" w:eastAsia="ru-RU" w:bidi="ru-RU"/>
      </w:rPr>
    </w:lvl>
  </w:abstractNum>
  <w:abstractNum w:abstractNumId="6" w15:restartNumberingAfterBreak="0">
    <w:nsid w:val="4EE3197B"/>
    <w:multiLevelType w:val="hybridMultilevel"/>
    <w:tmpl w:val="1B946EA2"/>
    <w:lvl w:ilvl="0" w:tplc="E14CDA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0C3848"/>
    <w:multiLevelType w:val="hybridMultilevel"/>
    <w:tmpl w:val="3EE2D06E"/>
    <w:lvl w:ilvl="0" w:tplc="6DEC7F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26"/>
    <w:rsid w:val="0001255C"/>
    <w:rsid w:val="00414EF6"/>
    <w:rsid w:val="0050598D"/>
    <w:rsid w:val="005242EA"/>
    <w:rsid w:val="005E420C"/>
    <w:rsid w:val="006B1D53"/>
    <w:rsid w:val="006C7ADA"/>
    <w:rsid w:val="007A0574"/>
    <w:rsid w:val="007A11A5"/>
    <w:rsid w:val="00821CAC"/>
    <w:rsid w:val="00AE054D"/>
    <w:rsid w:val="00C5081C"/>
    <w:rsid w:val="00D042A5"/>
    <w:rsid w:val="00DF7B0A"/>
    <w:rsid w:val="00E14BFE"/>
    <w:rsid w:val="00E35626"/>
    <w:rsid w:val="00F0087B"/>
    <w:rsid w:val="00F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6646"/>
  <w15:docId w15:val="{7F3438EA-EF5A-4023-A861-D0C50145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4B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14BFE"/>
    <w:pPr>
      <w:ind w:left="1141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14BFE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styleId="a3">
    <w:name w:val="Hyperlink"/>
    <w:basedOn w:val="a0"/>
    <w:uiPriority w:val="99"/>
    <w:unhideWhenUsed/>
    <w:rsid w:val="00E14BFE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E14BFE"/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semiHidden/>
    <w:rsid w:val="00E14BFE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6">
    <w:name w:val="List Paragraph"/>
    <w:basedOn w:val="a"/>
    <w:uiPriority w:val="1"/>
    <w:qFormat/>
    <w:rsid w:val="00E14BFE"/>
    <w:pPr>
      <w:ind w:left="67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E14BFE"/>
  </w:style>
  <w:style w:type="table" w:customStyle="1" w:styleId="TableNormal">
    <w:name w:val="Table Normal"/>
    <w:uiPriority w:val="2"/>
    <w:semiHidden/>
    <w:qFormat/>
    <w:rsid w:val="00E14BF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semiHidden/>
    <w:unhideWhenUsed/>
    <w:rsid w:val="0050598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1">
    <w:name w:val="Заголовок1"/>
    <w:basedOn w:val="a0"/>
    <w:rsid w:val="0050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tverydc.nethous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talsp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rtals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verydc.net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0131-78C6-4749-8D5F-F529E51D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AQ-Office</cp:lastModifiedBy>
  <cp:revision>13</cp:revision>
  <dcterms:created xsi:type="dcterms:W3CDTF">2021-11-14T08:18:00Z</dcterms:created>
  <dcterms:modified xsi:type="dcterms:W3CDTF">2023-03-06T16:04:00Z</dcterms:modified>
</cp:coreProperties>
</file>