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36A0CD28" w:rsidR="00357264" w:rsidRDefault="00FB7705" w:rsidP="00FB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5629AA" wp14:editId="4A90F8AC">
            <wp:extent cx="6120130" cy="861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77777777" w:rsidR="00CB6D7A" w:rsidRPr="00357264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E8AA5" w14:textId="77777777" w:rsidR="00FB7705" w:rsidRDefault="00FB7705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2B7FE" w14:textId="51EB35DF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1E766DA4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35AA0922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02 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51D83974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6A0E1D">
        <w:rPr>
          <w:rFonts w:ascii="Times New Roman" w:eastAsia="Times New Roman" w:hAnsi="Times New Roman" w:cs="Times New Roman"/>
          <w:bCs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1363E2FC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6A0E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61C6BFF9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1D5A00C7" w:rsidR="00531851" w:rsidRPr="00E8490F" w:rsidRDefault="006F0CF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</w:t>
      </w:r>
      <w:r w:rsidR="006A0E1D">
        <w:rPr>
          <w:rFonts w:ascii="Times New Roman" w:hAnsi="Times New Roman" w:cs="Times New Roman"/>
          <w:sz w:val="28"/>
        </w:rPr>
        <w:t>4</w:t>
      </w:r>
      <w:r w:rsidR="0053714F">
        <w:rPr>
          <w:rFonts w:ascii="Times New Roman" w:hAnsi="Times New Roman" w:cs="Times New Roman"/>
          <w:sz w:val="28"/>
        </w:rPr>
        <w:t xml:space="preserve"> </w:t>
      </w:r>
      <w:r w:rsidR="006A0E1D">
        <w:rPr>
          <w:rFonts w:ascii="Times New Roman" w:hAnsi="Times New Roman" w:cs="Times New Roman"/>
          <w:sz w:val="28"/>
        </w:rPr>
        <w:t>Составление и использование бухгалтерской отчетности</w:t>
      </w:r>
    </w:p>
    <w:p w14:paraId="7E7083BC" w14:textId="1ED5C729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38.02.01 Экономика и бухгалтерский учет (по отраслям)</w:t>
      </w:r>
    </w:p>
    <w:p w14:paraId="3D7AB902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2C228EB0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70A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374845FF" w:rsidR="004B088B" w:rsidRPr="004B088B" w:rsidRDefault="000209D2" w:rsidP="0032506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6A0E1D"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6A0E1D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6A0E1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A0E1D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A2060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4B98E99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Андреева Т.Ю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08B771BE" w14:textId="77777777" w:rsidR="00D570A9" w:rsidRDefault="00D570A9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5FE51" w14:textId="7DA0465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77777777" w:rsidR="008651F5" w:rsidRPr="006F0CF7" w:rsidRDefault="00FB770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4665EEB6" w:rsidR="005E048A" w:rsidRPr="005E048A" w:rsidRDefault="00D570A9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Производственная практика</w:t>
      </w:r>
      <w:r w:rsidR="005E048A" w:rsidRPr="005E048A">
        <w:rPr>
          <w:rFonts w:ascii="Times New Roman" w:hAnsi="Times New Roman" w:cs="Times New Roman"/>
          <w:sz w:val="28"/>
        </w:rPr>
        <w:t xml:space="preserve"> </w:t>
      </w:r>
      <w:r w:rsidRPr="005E048A">
        <w:rPr>
          <w:rFonts w:ascii="Times New Roman" w:hAnsi="Times New Roman" w:cs="Times New Roman"/>
          <w:sz w:val="28"/>
        </w:rPr>
        <w:t>является ключевым</w:t>
      </w:r>
      <w:r w:rsidR="005E048A" w:rsidRPr="005E048A">
        <w:rPr>
          <w:rFonts w:ascii="Times New Roman" w:hAnsi="Times New Roman" w:cs="Times New Roman"/>
          <w:sz w:val="28"/>
        </w:rPr>
        <w:t xml:space="preserve">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6C1BF478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6A0E1D">
        <w:rPr>
          <w:rFonts w:ascii="Times New Roman" w:hAnsi="Times New Roman" w:cs="Times New Roman"/>
          <w:sz w:val="28"/>
          <w:szCs w:val="28"/>
        </w:rPr>
        <w:t>05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6A0E1D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6A0E1D">
        <w:rPr>
          <w:rFonts w:ascii="Times New Roman" w:hAnsi="Times New Roman" w:cs="Times New Roman"/>
          <w:sz w:val="28"/>
          <w:szCs w:val="28"/>
        </w:rPr>
        <w:t>02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6A0E1D">
        <w:rPr>
          <w:rFonts w:ascii="Times New Roman" w:hAnsi="Times New Roman" w:cs="Times New Roman"/>
          <w:sz w:val="28"/>
          <w:szCs w:val="28"/>
        </w:rPr>
        <w:t>марта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774C1FF6" w:rsidR="002C34C1" w:rsidRPr="00E8490F" w:rsidRDefault="00D570A9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6A0E1D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D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г. по </w:t>
      </w:r>
      <w:r w:rsidR="006A0E1D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D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4C1"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617055E3" w:rsidR="009A4FD8" w:rsidRPr="009A4FD8" w:rsidRDefault="009A4FD8" w:rsidP="009A4FD8">
      <w:pPr>
        <w:pStyle w:val="a9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6A0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4C9750" w14:textId="7E157892" w:rsidR="000519B3" w:rsidRDefault="00770959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практических навыков по отражению на счетах бухгалтерского учета нарастающим итого имущественного и финансового положения организации;</w:t>
      </w:r>
    </w:p>
    <w:p w14:paraId="18BF7546" w14:textId="4CBC0D2A" w:rsidR="00770959" w:rsidRDefault="00770959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практических навыков по определению результатов хозяйственной деятельности за отчетный период;</w:t>
      </w:r>
    </w:p>
    <w:p w14:paraId="66B688B7" w14:textId="77ABB476" w:rsidR="00770959" w:rsidRDefault="00770959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по составлению форм бухгалтерской отчетности в установленные законодательством сроки;</w:t>
      </w:r>
    </w:p>
    <w:p w14:paraId="113715FF" w14:textId="650D2E86" w:rsidR="00770959" w:rsidRDefault="00770959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по составлению налоговых деклараций по налогам и сборам, по ЕСН и форм статистической отчетности в установленные законодательством сроки;</w:t>
      </w:r>
    </w:p>
    <w:p w14:paraId="45BEB00F" w14:textId="2CB34B45" w:rsidR="00770959" w:rsidRPr="00F4092F" w:rsidRDefault="00770959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практических навыков по проведению контроля и анализа об имуществе и финансовом положении организации, ее платежеспособности и доходности.</w:t>
      </w:r>
    </w:p>
    <w:p w14:paraId="3F55AF34" w14:textId="77777777" w:rsidR="00600598" w:rsidRPr="000519B3" w:rsidRDefault="00600598" w:rsidP="00600598">
      <w:pPr>
        <w:pStyle w:val="a9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552F413F" w14:textId="77777777" w:rsidR="002C34C1" w:rsidRPr="00600598" w:rsidRDefault="002C34C1" w:rsidP="00F4092F">
      <w:pPr>
        <w:spacing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lastRenderedPageBreak/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56EC766F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r w:rsidR="00533AE4"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начальника компании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lastRenderedPageBreak/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184267BD" w14:textId="7F67FCB5" w:rsidR="0032506F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</w:t>
      </w:r>
      <w:r w:rsidR="00770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Составление и использование бухгалтерской отчетности</w:t>
      </w:r>
    </w:p>
    <w:p w14:paraId="09A069DC" w14:textId="61F5D00E" w:rsidR="0032506F" w:rsidRPr="0032506F" w:rsidRDefault="00A44252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финансовым и имущественным положением организации. Определение результата хозяйственной деятельности за отчетный период</w:t>
      </w:r>
      <w:r w:rsidR="0032506F" w:rsidRPr="0032506F">
        <w:rPr>
          <w:rFonts w:ascii="Times New Roman" w:hAnsi="Times New Roman" w:cs="Times New Roman"/>
          <w:sz w:val="28"/>
          <w:szCs w:val="28"/>
        </w:rPr>
        <w:t>;</w:t>
      </w:r>
    </w:p>
    <w:p w14:paraId="65C6FFBB" w14:textId="2C8007AB" w:rsidR="0032506F" w:rsidRPr="0032506F" w:rsidRDefault="00A44252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формами бухгалтерской отчетности. Ознакомление со сроками сдачи бухгалтерской отчетности в установленные законодательством сроки</w:t>
      </w:r>
      <w:r w:rsidR="0032506F" w:rsidRPr="0032506F">
        <w:rPr>
          <w:rFonts w:ascii="Times New Roman" w:hAnsi="Times New Roman" w:cs="Times New Roman"/>
          <w:sz w:val="28"/>
          <w:szCs w:val="28"/>
        </w:rPr>
        <w:t>;</w:t>
      </w:r>
    </w:p>
    <w:p w14:paraId="625F1673" w14:textId="02895456" w:rsidR="0032506F" w:rsidRPr="0032506F" w:rsidRDefault="00A44252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формами деклараций (НДС, Прибыль, имущество)</w:t>
      </w:r>
      <w:r w:rsidR="0032506F" w:rsidRPr="0032506F">
        <w:rPr>
          <w:rFonts w:ascii="Times New Roman" w:hAnsi="Times New Roman" w:cs="Times New Roman"/>
          <w:sz w:val="28"/>
          <w:szCs w:val="28"/>
        </w:rPr>
        <w:t>;</w:t>
      </w:r>
    </w:p>
    <w:p w14:paraId="10EB688C" w14:textId="23DCD3C8" w:rsidR="008D687A" w:rsidRPr="0032506F" w:rsidRDefault="00A44252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результатами финансово-хозяйственной деятельности организации за отчетный период</w:t>
      </w:r>
      <w:r w:rsidR="0032506F" w:rsidRPr="0032506F">
        <w:rPr>
          <w:rFonts w:ascii="Times New Roman" w:hAnsi="Times New Roman" w:cs="Times New Roman"/>
          <w:sz w:val="28"/>
          <w:szCs w:val="28"/>
        </w:rPr>
        <w:t>.</w:t>
      </w:r>
      <w:r w:rsidR="008D687A" w:rsidRPr="003250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D687A" w:rsidRPr="0032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628D9AB0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BF77D" w14:textId="77777777" w:rsidR="00311B1D" w:rsidRDefault="00311B1D" w:rsidP="002C34C1">
      <w:pPr>
        <w:pStyle w:val="3"/>
        <w:spacing w:after="240"/>
        <w:rPr>
          <w:sz w:val="28"/>
        </w:rPr>
      </w:pPr>
    </w:p>
    <w:p w14:paraId="29E23BF2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779399D" w14:textId="77777777" w:rsidR="0032506F" w:rsidRDefault="0032506F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  <w:sectPr w:rsidR="0032506F" w:rsidSect="00015F8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0E6C9B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FB7705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FB7705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1C6E200A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</w:rPr>
        <w:t>31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6DE1A18F" w:rsidR="00BC4512" w:rsidRPr="009F2474" w:rsidRDefault="0032506F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59572F2A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442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05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442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442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442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32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279AB77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Андреева Т.Ю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3E99996A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</w:t>
            </w:r>
            <w:r w:rsidR="0032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 w:rsidR="007C10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04 Составление и использование бухгалтерской отчетности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2732C9FF" w14:textId="72FD6C80" w:rsidR="00D2616F" w:rsidRDefault="00990A67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2-09.02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5DB8BF9" w14:textId="390F2C38" w:rsidR="008079F2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7BF302" w14:textId="77777777" w:rsidR="003000C1" w:rsidRPr="0061780E" w:rsidRDefault="003000C1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11734F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355D75C3" w:rsidR="00CD56B9" w:rsidRPr="0011734F" w:rsidRDefault="00A44252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  <w:p w14:paraId="43968048" w14:textId="77777777" w:rsidR="003000C1" w:rsidRPr="00A44252" w:rsidRDefault="00A4425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оборотной ведомости по синтетическим счетам</w:t>
            </w:r>
            <w:r w:rsidR="00780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форм бухгалтерского баланса.</w:t>
            </w:r>
          </w:p>
          <w:p w14:paraId="4B29AEE5" w14:textId="77777777" w:rsidR="00A44252" w:rsidRPr="00A44252" w:rsidRDefault="00A4425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отчета о финансовых результатах.</w:t>
            </w:r>
          </w:p>
          <w:p w14:paraId="6782EF8F" w14:textId="1F08B035" w:rsidR="00A44252" w:rsidRPr="0011734F" w:rsidRDefault="00A4425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отчетов об изменении капитала и о движении денежных средств.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5421E17" w14:textId="27A08DF0" w:rsidR="0061780E" w:rsidRDefault="003703A8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90A67">
              <w:rPr>
                <w:rFonts w:ascii="Times New Roman" w:hAnsi="Times New Roman" w:cs="Times New Roman"/>
                <w:sz w:val="24"/>
                <w:szCs w:val="28"/>
              </w:rPr>
              <w:t>12.02-16.02</w:t>
            </w:r>
          </w:p>
          <w:p w14:paraId="6EA5D655" w14:textId="2F0B0817" w:rsidR="008079F2" w:rsidRPr="0061780E" w:rsidRDefault="008079F2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6B1C7BAE" w14:textId="33A7E219" w:rsidR="00CD56B9" w:rsidRPr="00990A67" w:rsidRDefault="00A44252" w:rsidP="00A47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Составление форм бухгалтерской отчетности</w:t>
            </w:r>
          </w:p>
          <w:p w14:paraId="43FF4693" w14:textId="77777777" w:rsidR="00A44252" w:rsidRPr="00A44252" w:rsidRDefault="00A44252" w:rsidP="00A4425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средств организации.</w:t>
            </w:r>
          </w:p>
          <w:p w14:paraId="12B437AB" w14:textId="77777777" w:rsidR="00A44252" w:rsidRPr="00A44252" w:rsidRDefault="00A44252" w:rsidP="00A4425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баланса, платежеспособности и кредитоспособности организации.</w:t>
            </w:r>
          </w:p>
          <w:p w14:paraId="76A37211" w14:textId="77777777" w:rsidR="00A44252" w:rsidRPr="00A44252" w:rsidRDefault="00A44252" w:rsidP="00A4425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организации.</w:t>
            </w:r>
          </w:p>
          <w:p w14:paraId="4885FD7C" w14:textId="77777777" w:rsidR="00A44252" w:rsidRPr="00A44252" w:rsidRDefault="00A44252" w:rsidP="00A4425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Анализ доходов организации.</w:t>
            </w:r>
          </w:p>
          <w:p w14:paraId="3EC1A557" w14:textId="6549FE24" w:rsidR="0061780E" w:rsidRPr="00780918" w:rsidRDefault="00A44252" w:rsidP="007809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планирования прибыли от реализации. Анализ прибыли от продаж продукции.</w:t>
            </w:r>
            <w:r w:rsidR="00780918" w:rsidRPr="0078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1750FA4" w14:textId="77777777" w:rsidTr="0061780E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14:paraId="3B829245" w14:textId="527C92F4" w:rsidR="009B2424" w:rsidRPr="0061780E" w:rsidRDefault="00990A67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19.02.-24.02</w:t>
            </w:r>
          </w:p>
        </w:tc>
        <w:tc>
          <w:tcPr>
            <w:tcW w:w="6520" w:type="dxa"/>
            <w:shd w:val="clear" w:color="auto" w:fill="auto"/>
          </w:tcPr>
          <w:p w14:paraId="1B3238CF" w14:textId="7D3E2E9D" w:rsidR="00CD56B9" w:rsidRPr="0011734F" w:rsidRDefault="00A44252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Составление налоговых деклараций по налогам и сборам в бюджет, налоговые декларации Единому социальному налогу (ЕСН) и форм статистической отчетности</w:t>
            </w:r>
            <w:r w:rsidR="006D15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54853DA" w14:textId="77777777" w:rsidR="00A44252" w:rsidRPr="00A44252" w:rsidRDefault="00A44252" w:rsidP="00A4425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автоматизированной формы учета.</w:t>
            </w:r>
          </w:p>
          <w:p w14:paraId="70BA2B92" w14:textId="5357E3C4" w:rsidR="006D15F7" w:rsidRPr="00A44252" w:rsidRDefault="00A44252" w:rsidP="00A4425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организации с применением автоматизированной формы учета</w:t>
            </w:r>
            <w:r w:rsidR="006D15F7" w:rsidRPr="00A44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3126801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0CDC8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252" w:rsidRPr="00D6264E" w14:paraId="69F97F06" w14:textId="77777777" w:rsidTr="0061780E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14:paraId="6F26539B" w14:textId="7445BDC9" w:rsidR="00A44252" w:rsidRDefault="00990A67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26.02-02.03</w:t>
            </w:r>
          </w:p>
        </w:tc>
        <w:tc>
          <w:tcPr>
            <w:tcW w:w="6520" w:type="dxa"/>
            <w:shd w:val="clear" w:color="auto" w:fill="auto"/>
          </w:tcPr>
          <w:p w14:paraId="0B217E46" w14:textId="6301F30D" w:rsidR="00A44252" w:rsidRPr="00990A67" w:rsidRDefault="00990A67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Контроль и анализ информации об имуществе и финансовом положении организации</w:t>
            </w:r>
          </w:p>
          <w:p w14:paraId="4EA15295" w14:textId="77777777" w:rsidR="00990A67" w:rsidRPr="00990A67" w:rsidRDefault="00990A67" w:rsidP="00990A67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Заполнение налоговых деклараций и отчетности по отчисленным во внебюджетные фонды.</w:t>
            </w:r>
          </w:p>
          <w:p w14:paraId="2C624C6C" w14:textId="72B91812" w:rsidR="00990A67" w:rsidRPr="00990A67" w:rsidRDefault="00990A67" w:rsidP="00990A67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Заполнение статистической отчетности.</w:t>
            </w:r>
          </w:p>
        </w:tc>
        <w:tc>
          <w:tcPr>
            <w:tcW w:w="1135" w:type="dxa"/>
            <w:shd w:val="clear" w:color="auto" w:fill="auto"/>
          </w:tcPr>
          <w:p w14:paraId="521A84B4" w14:textId="77777777" w:rsidR="00A44252" w:rsidRPr="00D6264E" w:rsidRDefault="00A44252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E61D371" w14:textId="77777777" w:rsidR="00A44252" w:rsidRPr="00D6264E" w:rsidRDefault="00A44252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6BE10EF3" w:rsidR="00CD56B9" w:rsidRPr="0005041E" w:rsidRDefault="00990A67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B40B997" w14:textId="77777777" w:rsidR="00CD56B9" w:rsidRPr="00023448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828E2" w14:textId="259F516C" w:rsidR="006D15F7" w:rsidRDefault="006D15F7" w:rsidP="00EB7894">
      <w:pPr>
        <w:pStyle w:val="3"/>
        <w:jc w:val="right"/>
        <w:rPr>
          <w:sz w:val="28"/>
        </w:rPr>
      </w:pPr>
      <w:bookmarkStart w:id="25" w:name="_Toc125630702"/>
    </w:p>
    <w:p w14:paraId="6C0374DF" w14:textId="77777777" w:rsidR="007C10C0" w:rsidRPr="007C10C0" w:rsidRDefault="007C10C0" w:rsidP="007C10C0"/>
    <w:p w14:paraId="2DA41CCC" w14:textId="560CDA1B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709143E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38.02.01 Экономика и бухгалтерский учет (по </w:t>
      </w:r>
      <w:proofErr w:type="gramStart"/>
      <w:r w:rsidR="006D15F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отраслям)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0BEBE553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</w:t>
      </w:r>
      <w:r w:rsidR="007C10C0">
        <w:rPr>
          <w:rFonts w:ascii="Times New Roman" w:eastAsia="Times New Roman" w:hAnsi="Times New Roman" w:cs="Times New Roman"/>
          <w:b/>
          <w:sz w:val="24"/>
          <w:szCs w:val="24"/>
        </w:rPr>
        <w:t>4. Составление и использование бухгалтерской отчетности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6AF64114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108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06DB6">
        <w:rPr>
          <w:rFonts w:ascii="Times New Roman" w:eastAsia="Times New Roman" w:hAnsi="Times New Roman" w:cs="Times New Roman"/>
          <w:bCs/>
          <w:sz w:val="24"/>
          <w:szCs w:val="28"/>
        </w:rPr>
        <w:t>часов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7C10C0">
        <w:rPr>
          <w:rFonts w:ascii="Times New Roman" w:eastAsia="Times New Roman" w:hAnsi="Times New Roman" w:cs="Times New Roman"/>
          <w:bCs/>
          <w:sz w:val="24"/>
          <w:szCs w:val="28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7C10C0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7C10C0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7C10C0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558C7C88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5CD" w14:textId="15587936" w:rsidR="00792635" w:rsidRPr="00D953C3" w:rsidRDefault="00792635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7C10C0"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50F674AF" w:rsidR="00792635" w:rsidRPr="00D953C3" w:rsidRDefault="007C10C0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организации. Определять результаты хозяйственной деятельности за отчетный период.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873" w14:textId="77777777" w:rsidR="007C10C0" w:rsidRPr="00D953C3" w:rsidRDefault="007C10C0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14:paraId="1F49674F" w14:textId="77777777" w:rsidR="007C10C0" w:rsidRPr="00D953C3" w:rsidRDefault="007C10C0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учетных бухгалтерских регистров; </w:t>
            </w:r>
          </w:p>
          <w:p w14:paraId="3215A08A" w14:textId="77777777" w:rsidR="007C10C0" w:rsidRPr="00D953C3" w:rsidRDefault="007C10C0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освоение форм бухгалтерской отчетности;</w:t>
            </w:r>
          </w:p>
          <w:p w14:paraId="242C01AD" w14:textId="4E33E0AF" w:rsidR="00792635" w:rsidRPr="00D953C3" w:rsidRDefault="007C10C0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 по </w:t>
            </w:r>
            <w:proofErr w:type="spellStart"/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перегистрации</w:t>
            </w:r>
            <w:proofErr w:type="spellEnd"/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государственных органах</w:t>
            </w:r>
            <w:r w:rsidR="00D953C3" w:rsidRPr="00D9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658BA7DC" w:rsidR="00792635" w:rsidRPr="00D953C3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C10C0" w:rsidRPr="00D9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07A8F7CD" w:rsidR="00792635" w:rsidRPr="00D953C3" w:rsidRDefault="007C10C0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отчетности в установленные законодательством сроки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C5F" w14:textId="77777777" w:rsidR="00D953C3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отчетности в установленные законодательством сроки;</w:t>
            </w:r>
          </w:p>
          <w:p w14:paraId="137965EC" w14:textId="77777777" w:rsidR="00D953C3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составление форм бухгалтерской отчетности;</w:t>
            </w:r>
          </w:p>
          <w:p w14:paraId="4C70BC6A" w14:textId="77777777" w:rsidR="00D953C3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к бухгалтерскому балансу;</w:t>
            </w:r>
          </w:p>
          <w:p w14:paraId="32BCB8C6" w14:textId="77777777" w:rsidR="00D953C3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бухгалтерского учета;</w:t>
            </w:r>
          </w:p>
          <w:p w14:paraId="4B6D9292" w14:textId="1180B561" w:rsidR="00792635" w:rsidRPr="00D953C3" w:rsidRDefault="00D953C3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0C0" w:rsidRPr="00D953C3">
              <w:rPr>
                <w:rFonts w:ascii="Times New Roman" w:hAnsi="Times New Roman" w:cs="Times New Roman"/>
                <w:sz w:val="24"/>
                <w:szCs w:val="24"/>
              </w:rPr>
              <w:t>несение исправлений в бухгалтерскую отчетность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378C4214" w:rsidR="00792635" w:rsidRPr="00D953C3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C10C0" w:rsidRPr="00D9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3F05A77F" w:rsidR="00792635" w:rsidRPr="00D953C3" w:rsidRDefault="007C10C0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налоговые декларации по налогам и сборам в бюджет, налоговые декларации по Единому социальному налогу (ЕСН) и формы 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установленные законодательством сроки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605" w14:textId="77777777" w:rsidR="00D953C3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налоговых деклараций по налогам (НДС, Прибыль, Имущество)</w:t>
            </w:r>
            <w:r w:rsidR="00D953C3" w:rsidRPr="00D95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ABAAF" w14:textId="373F8B17" w:rsidR="00792635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</w:t>
            </w:r>
            <w:r w:rsidR="00D953C3" w:rsidRPr="00D9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31F98372" w:rsidR="00792635" w:rsidRPr="00D953C3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C10C0" w:rsidRPr="00D9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00152CEF" w:rsidR="00792635" w:rsidRPr="00D953C3" w:rsidRDefault="007C10C0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377" w14:textId="27264CBF" w:rsidR="00792635" w:rsidRPr="00D953C3" w:rsidRDefault="007C10C0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  <w:r w:rsidR="00D953C3" w:rsidRPr="00D9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063D24E6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6B90B87B" w:rsidR="008C3C0F" w:rsidRPr="00D953C3" w:rsidRDefault="00D953C3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001A3D71" w:rsidR="008C3C0F" w:rsidRPr="00D953C3" w:rsidRDefault="00D953C3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3E18E6FE" w:rsidR="008C3C0F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357673AD" w:rsidR="008C3C0F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6D170056" w:rsidR="008C3C0F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5E3C2DB9" w:rsidR="008C3C0F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953C3" w:rsidRPr="00BC28CD" w14:paraId="04700804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D6E" w14:textId="601D0DAC" w:rsidR="00D953C3" w:rsidRPr="00D953C3" w:rsidRDefault="00D953C3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163" w14:textId="74DC30EC" w:rsidR="00D953C3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74B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A67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94E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953C3" w:rsidRPr="00BC28CD" w14:paraId="57CCE87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6B8" w14:textId="016607A5" w:rsidR="00D953C3" w:rsidRPr="00D953C3" w:rsidRDefault="00D953C3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C72" w14:textId="5FA24B22" w:rsidR="00D953C3" w:rsidRPr="00D953C3" w:rsidRDefault="00D953C3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5D1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C0C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27D" w14:textId="77777777" w:rsidR="00D953C3" w:rsidRPr="00BC28CD" w:rsidRDefault="00D953C3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D953C3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33F62E83" w:rsidR="008C3C0F" w:rsidRPr="00D953C3" w:rsidRDefault="00D953C3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06DB6" w:rsidRPr="00BC28CD" w14:paraId="14954B0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A02" w14:textId="3BF05C50" w:rsidR="00606DB6" w:rsidRPr="00D953C3" w:rsidRDefault="00606DB6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A97" w14:textId="07423D75" w:rsidR="00606DB6" w:rsidRPr="00D953C3" w:rsidRDefault="00D953C3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п Самостоятельно определять </w:t>
            </w:r>
            <w:r w:rsidRPr="00D9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профессионального и личностного развития, заниматься самообразованием, осознанно планировать повышение </w:t>
            </w:r>
            <w:proofErr w:type="spellStart"/>
            <w:proofErr w:type="gramStart"/>
            <w:r w:rsidRPr="00D953C3">
              <w:rPr>
                <w:rFonts w:ascii="Times New Roman" w:hAnsi="Times New Roman" w:cs="Times New Roman"/>
                <w:sz w:val="24"/>
                <w:szCs w:val="24"/>
              </w:rPr>
              <w:t>квалификации.Полученных</w:t>
            </w:r>
            <w:proofErr w:type="spellEnd"/>
            <w:proofErr w:type="gramEnd"/>
            <w:r w:rsidRPr="00D953C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знаний (для юношей)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0DB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EC5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3E8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1CF69B9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</w:t>
      </w:r>
      <w:r w:rsidR="00D953C3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7, ОК 8, 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ОК 9</w:t>
      </w:r>
      <w:r w:rsidR="00320D2F">
        <w:rPr>
          <w:rFonts w:ascii="Times New Roman" w:eastAsia="Times New Roman" w:hAnsi="Times New Roman" w:cs="Times New Roman"/>
          <w:bCs/>
          <w:sz w:val="24"/>
          <w:szCs w:val="28"/>
        </w:rPr>
        <w:t>, ОК 10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1718F3CF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26FF6B22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D953C3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D953C3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724989A" w14:textId="08F0B904" w:rsidR="00BC58C4" w:rsidRDefault="008C3C0F" w:rsidP="00320D2F">
      <w:pPr>
        <w:spacing w:after="0" w:line="240" w:lineRule="auto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  <w:bookmarkStart w:id="26" w:name="_Toc125630703"/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5737A17A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320D2F">
        <w:rPr>
          <w:rFonts w:ascii="Times New Roman" w:eastAsia="Times New Roman" w:hAnsi="Times New Roman" w:cs="Times New Roman"/>
          <w:sz w:val="24"/>
          <w:szCs w:val="24"/>
        </w:rPr>
        <w:t>331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320D2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38.02.01 Экономка и бухгалтерский учет (по отраслям)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56B7834A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05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</w:t>
      </w:r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proofErr w:type="gramEnd"/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518E48E3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специальности </w:t>
      </w:r>
      <w:r w:rsidR="00320D2F" w:rsidRPr="00BC28CD">
        <w:rPr>
          <w:rFonts w:ascii="Times New Roman" w:eastAsia="Times New Roman" w:hAnsi="Times New Roman" w:cs="Times New Roman"/>
          <w:b/>
          <w:bCs/>
        </w:rPr>
        <w:t>Экономика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 и бухгалтерский учет (по </w:t>
      </w:r>
      <w:proofErr w:type="gramStart"/>
      <w:r w:rsidR="00320D2F">
        <w:rPr>
          <w:rFonts w:ascii="Times New Roman" w:eastAsia="Times New Roman" w:hAnsi="Times New Roman" w:cs="Times New Roman"/>
          <w:b/>
          <w:bCs/>
        </w:rPr>
        <w:t>отраслям)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местах: 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Бухгалтера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2748BCBD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 0</w:t>
      </w:r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D953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6A7C4C3E" w14:textId="77777777" w:rsidR="00D953C3" w:rsidRDefault="00D953C3" w:rsidP="00EB7894">
      <w:pPr>
        <w:pStyle w:val="3"/>
        <w:jc w:val="right"/>
        <w:rPr>
          <w:sz w:val="28"/>
        </w:rPr>
        <w:sectPr w:rsidR="00D953C3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3" w:name="_Toc125630706"/>
    </w:p>
    <w:p w14:paraId="7F72E11B" w14:textId="31E99EC2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1E144980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320D2F">
              <w:rPr>
                <w:rFonts w:ascii="Times New Roman" w:eastAsia="Times New Roman" w:hAnsi="Times New Roman" w:cs="Times New Roman"/>
                <w:sz w:val="28"/>
                <w:szCs w:val="28"/>
              </w:rPr>
              <w:t>Т.Ю. Андреева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D953C3">
      <w:pPr>
        <w:pStyle w:val="3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48024810" w:rsidR="005729B0" w:rsidRPr="008E1FDF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ПМ </w:t>
            </w:r>
            <w:r w:rsidR="00D80832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="00D953C3">
              <w:rPr>
                <w:rFonts w:ascii="Times New Roman" w:hAnsi="Times New Roman" w:cs="Times New Roman"/>
                <w:b/>
                <w:sz w:val="32"/>
                <w:szCs w:val="28"/>
              </w:rPr>
              <w:t>4 Составление и использование бухгалтерской отчетности</w:t>
            </w:r>
          </w:p>
        </w:tc>
      </w:tr>
      <w:tr w:rsidR="00D953C3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D953C3" w:rsidRPr="00D6264E" w:rsidRDefault="00D953C3" w:rsidP="00D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91C204A" w14:textId="77777777" w:rsidR="00D953C3" w:rsidRPr="0011734F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70FB12A" w14:textId="77777777" w:rsidR="00D953C3" w:rsidRPr="0011734F" w:rsidRDefault="00D953C3" w:rsidP="00D95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  <w:p w14:paraId="400C82E2" w14:textId="77777777" w:rsidR="00D953C3" w:rsidRPr="00A44252" w:rsidRDefault="00D953C3" w:rsidP="00D953C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оборотной ведомости по синтетическим счетам. Заполнение форм бухгалтерского баланса.</w:t>
            </w:r>
          </w:p>
          <w:p w14:paraId="3B05DDC9" w14:textId="77777777" w:rsidR="00D953C3" w:rsidRPr="00A44252" w:rsidRDefault="00D953C3" w:rsidP="00D953C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отчета о финансовых результатах.</w:t>
            </w:r>
          </w:p>
          <w:p w14:paraId="132D8DCB" w14:textId="6B1A3F02" w:rsidR="00D953C3" w:rsidRPr="00D953C3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отчетов об изменении капитала и о движении денежных средств.</w:t>
            </w:r>
          </w:p>
        </w:tc>
        <w:tc>
          <w:tcPr>
            <w:tcW w:w="992" w:type="dxa"/>
            <w:vAlign w:val="center"/>
          </w:tcPr>
          <w:p w14:paraId="13A26F67" w14:textId="77777777" w:rsidR="00D953C3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05.02-09.02.</w:t>
            </w:r>
          </w:p>
          <w:p w14:paraId="59987FC8" w14:textId="77777777" w:rsidR="00D953C3" w:rsidRPr="0061780E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F31AEF" w14:textId="77777777" w:rsidR="00D953C3" w:rsidRPr="0061780E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95D1C5E" w14:textId="77777777" w:rsidR="00D953C3" w:rsidRPr="00D6264E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C3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D953C3" w:rsidRPr="00D6264E" w:rsidRDefault="00D953C3" w:rsidP="00D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8F02B82" w14:textId="77777777" w:rsidR="00D953C3" w:rsidRPr="00990A67" w:rsidRDefault="00D953C3" w:rsidP="00D95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Составление форм бухгалтерской отчетности</w:t>
            </w:r>
          </w:p>
          <w:p w14:paraId="60C1F6C3" w14:textId="77777777" w:rsidR="00D953C3" w:rsidRPr="00A44252" w:rsidRDefault="00D953C3" w:rsidP="00D953C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средств организации.</w:t>
            </w:r>
          </w:p>
          <w:p w14:paraId="0C247D32" w14:textId="77777777" w:rsidR="00D953C3" w:rsidRPr="00A44252" w:rsidRDefault="00D953C3" w:rsidP="00D953C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баланса, платежеспособности и кредитоспособности организации.</w:t>
            </w:r>
          </w:p>
          <w:p w14:paraId="6EE39F48" w14:textId="77777777" w:rsidR="00D953C3" w:rsidRPr="00A44252" w:rsidRDefault="00D953C3" w:rsidP="00D953C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организации.</w:t>
            </w:r>
          </w:p>
          <w:p w14:paraId="2D628F3C" w14:textId="77777777" w:rsidR="00D953C3" w:rsidRPr="00A44252" w:rsidRDefault="00D953C3" w:rsidP="00D953C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hAnsi="Times New Roman" w:cs="Times New Roman"/>
                <w:sz w:val="24"/>
                <w:szCs w:val="24"/>
              </w:rPr>
              <w:t>Анализ доходов организации.</w:t>
            </w:r>
          </w:p>
          <w:p w14:paraId="0B9DBE04" w14:textId="391DB0DC" w:rsidR="00D953C3" w:rsidRPr="00D953C3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планирования прибыли от реализации. Анализ прибыли от продаж продукции.</w:t>
            </w:r>
            <w:r w:rsidRPr="0078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BCC83F" w14:textId="77777777" w:rsidR="00D953C3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12.02-16.02</w:t>
            </w:r>
          </w:p>
          <w:p w14:paraId="0D2D49AA" w14:textId="4A6B12CB" w:rsidR="00D953C3" w:rsidRPr="0061780E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D6FA426" w14:textId="77777777" w:rsidR="00D953C3" w:rsidRPr="00D6264E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C3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D953C3" w:rsidRPr="00D6264E" w:rsidRDefault="00D953C3" w:rsidP="00D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4316CD60" w14:textId="77777777" w:rsidR="00D953C3" w:rsidRPr="0011734F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Составление налоговых деклараций по налогам и сборам в бюджет, налоговые декларации Единому социальному налогу (ЕСН) и форм статистической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CD1B377" w14:textId="77777777" w:rsidR="00D953C3" w:rsidRPr="00A44252" w:rsidRDefault="00D953C3" w:rsidP="00D953C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автоматизированной формы учета.</w:t>
            </w:r>
          </w:p>
          <w:p w14:paraId="409CCC50" w14:textId="73DEC307" w:rsidR="00D953C3" w:rsidRPr="00D953C3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2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организации с применением автоматизированной формы учета.</w:t>
            </w:r>
          </w:p>
        </w:tc>
        <w:tc>
          <w:tcPr>
            <w:tcW w:w="992" w:type="dxa"/>
            <w:vAlign w:val="center"/>
          </w:tcPr>
          <w:p w14:paraId="099C0A60" w14:textId="4D5ACBD6" w:rsidR="00D953C3" w:rsidRPr="0061780E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19.02.-24.02</w:t>
            </w:r>
          </w:p>
        </w:tc>
        <w:tc>
          <w:tcPr>
            <w:tcW w:w="1276" w:type="dxa"/>
          </w:tcPr>
          <w:p w14:paraId="4246A9F7" w14:textId="77777777" w:rsidR="00D953C3" w:rsidRPr="00D6264E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C3" w:rsidRPr="00D6264E" w14:paraId="0DB2A22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6D0C6D6" w14:textId="1903963D" w:rsidR="00D953C3" w:rsidRDefault="00D953C3" w:rsidP="00D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43ECEBD6" w14:textId="77777777" w:rsidR="00D953C3" w:rsidRPr="00990A67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Контроль и анализ информации об имуществе и финансовом положении организации</w:t>
            </w:r>
          </w:p>
          <w:p w14:paraId="73205A2A" w14:textId="77777777" w:rsidR="00D953C3" w:rsidRPr="00990A67" w:rsidRDefault="00D953C3" w:rsidP="00D953C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Заполнение налоговых деклараций и отчетности по отчисленным во внебюджетные фонды.</w:t>
            </w:r>
          </w:p>
          <w:p w14:paraId="0268CAAD" w14:textId="3B2FECE7" w:rsidR="00D953C3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0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Заполнение статистической отчетности.</w:t>
            </w:r>
          </w:p>
        </w:tc>
        <w:tc>
          <w:tcPr>
            <w:tcW w:w="992" w:type="dxa"/>
            <w:vAlign w:val="center"/>
          </w:tcPr>
          <w:p w14:paraId="0933F48A" w14:textId="2F4ABE5D" w:rsidR="00D953C3" w:rsidRPr="0061780E" w:rsidRDefault="00D953C3" w:rsidP="00D9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26.02-02.03</w:t>
            </w:r>
          </w:p>
        </w:tc>
        <w:tc>
          <w:tcPr>
            <w:tcW w:w="1276" w:type="dxa"/>
          </w:tcPr>
          <w:p w14:paraId="293913A0" w14:textId="77777777" w:rsidR="00D953C3" w:rsidRPr="00D6264E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C3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953C3" w:rsidRDefault="00D953C3" w:rsidP="00D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953C3" w:rsidRPr="00D80832" w:rsidRDefault="00D953C3" w:rsidP="00D9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7E2CAFFE" w:rsidR="00D953C3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05.02-02.03</w:t>
            </w:r>
          </w:p>
        </w:tc>
        <w:tc>
          <w:tcPr>
            <w:tcW w:w="1276" w:type="dxa"/>
          </w:tcPr>
          <w:p w14:paraId="1F70B374" w14:textId="77777777" w:rsidR="00D953C3" w:rsidRPr="00D67577" w:rsidRDefault="00D953C3" w:rsidP="00D953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EB00F" w14:textId="281B30AB" w:rsidR="00BC28CD" w:rsidRDefault="004A4AF7" w:rsidP="00D953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669B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6C92EE26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</w:t>
      </w:r>
    </w:p>
    <w:p w14:paraId="12233F68" w14:textId="35F0D28A" w:rsidR="00BE20DC" w:rsidRDefault="00BE20DC" w:rsidP="00B66C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69C686B8" w:rsidR="00BE20DC" w:rsidRPr="00BE20DC" w:rsidRDefault="00B66C7D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331з, 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38.02.01 Экономика и бухгалтерский учет (по отраслям)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="00BE20DC"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122"/>
    <w:multiLevelType w:val="hybridMultilevel"/>
    <w:tmpl w:val="FB9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D51B88"/>
    <w:multiLevelType w:val="hybridMultilevel"/>
    <w:tmpl w:val="B83A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EF3"/>
    <w:multiLevelType w:val="hybridMultilevel"/>
    <w:tmpl w:val="7D84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C870ED"/>
    <w:multiLevelType w:val="hybridMultilevel"/>
    <w:tmpl w:val="114250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1E521D1"/>
    <w:multiLevelType w:val="hybridMultilevel"/>
    <w:tmpl w:val="0E5C1F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0D2F"/>
    <w:rsid w:val="003211B7"/>
    <w:rsid w:val="003228F3"/>
    <w:rsid w:val="00323A80"/>
    <w:rsid w:val="0032506F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113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AE4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06DB6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0E1D"/>
    <w:rsid w:val="006A5CB7"/>
    <w:rsid w:val="006B7613"/>
    <w:rsid w:val="006D0CE2"/>
    <w:rsid w:val="006D15F7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70959"/>
    <w:rsid w:val="0077486B"/>
    <w:rsid w:val="00775A0C"/>
    <w:rsid w:val="00780918"/>
    <w:rsid w:val="00785AB9"/>
    <w:rsid w:val="00792635"/>
    <w:rsid w:val="0079492F"/>
    <w:rsid w:val="007A11A9"/>
    <w:rsid w:val="007A166D"/>
    <w:rsid w:val="007B021E"/>
    <w:rsid w:val="007B35DE"/>
    <w:rsid w:val="007B5292"/>
    <w:rsid w:val="007B7A46"/>
    <w:rsid w:val="007C10C0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90A67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44252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66C7D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570A9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953C3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29CE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B7705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et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icle.tech-labs.ru/49_6020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20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37</cp:revision>
  <cp:lastPrinted>2019-06-11T00:13:00Z</cp:lastPrinted>
  <dcterms:created xsi:type="dcterms:W3CDTF">2023-01-26T05:16:00Z</dcterms:created>
  <dcterms:modified xsi:type="dcterms:W3CDTF">2024-01-22T05:00:00Z</dcterms:modified>
</cp:coreProperties>
</file>